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478DE31D"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E56F5C">
        <w:rPr>
          <w:sz w:val="24"/>
          <w:szCs w:val="24"/>
        </w:rPr>
        <w:t>20</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0705ACB1" w14:textId="6387920E" w:rsidR="00154766" w:rsidRDefault="00DA5458" w:rsidP="0066091E">
      <w:pPr>
        <w:pStyle w:val="isselectedend"/>
        <w:tabs>
          <w:tab w:val="left" w:pos="1134"/>
          <w:tab w:val="left" w:pos="2268"/>
        </w:tabs>
        <w:jc w:val="both"/>
      </w:pPr>
      <w:r w:rsidRPr="003B4E61">
        <w:tab/>
      </w:r>
      <w:r w:rsidR="00E56F5C" w:rsidRPr="00E56F5C">
        <w:t>Las continuas problemáticas y reclamos sostenidos en el tiempo por los vecinos residentes de la Villa Deportiva del Club Atlético Totoras Juniors, debido a las constantes inundaciones y anegamientos; y,</w:t>
      </w:r>
    </w:p>
    <w:p w14:paraId="5E129474" w14:textId="3F53A59F"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0FE5596F" w14:textId="77777777" w:rsidR="00E56F5C" w:rsidRDefault="009B0B43" w:rsidP="00E56F5C">
      <w:pPr>
        <w:pStyle w:val="isselectedend"/>
        <w:tabs>
          <w:tab w:val="left" w:pos="2268"/>
        </w:tabs>
        <w:spacing w:before="160"/>
        <w:jc w:val="both"/>
      </w:pPr>
      <w:r w:rsidRPr="009B0B43">
        <w:rPr>
          <w:rFonts w:eastAsia="Calibri"/>
          <w:lang w:eastAsia="en-US"/>
        </w:rPr>
        <w:tab/>
      </w:r>
      <w:r w:rsidR="00E56F5C">
        <w:t xml:space="preserve">Que esta situación viene afectando gravemente la </w:t>
      </w:r>
      <w:proofErr w:type="spellStart"/>
      <w:r w:rsidR="00E56F5C">
        <w:t>transitabilidad</w:t>
      </w:r>
      <w:proofErr w:type="spellEnd"/>
      <w:r w:rsidR="00E56F5C">
        <w:t>, la accesibilidad a las viviendas y la calidad de vida de las familias del sector cada vez que se registran precipitaciones de diversa intensidad;</w:t>
      </w:r>
    </w:p>
    <w:p w14:paraId="6CA4B211" w14:textId="77777777" w:rsidR="00E56F5C" w:rsidRDefault="00E56F5C" w:rsidP="00E56F5C">
      <w:pPr>
        <w:pStyle w:val="isselectedend"/>
        <w:tabs>
          <w:tab w:val="left" w:pos="2268"/>
        </w:tabs>
        <w:spacing w:before="160"/>
        <w:jc w:val="both"/>
      </w:pPr>
      <w:r>
        <w:tab/>
      </w:r>
      <w:proofErr w:type="gramStart"/>
      <w:r>
        <w:t>Que</w:t>
      </w:r>
      <w:proofErr w:type="gramEnd"/>
      <w:r>
        <w:t xml:space="preserve"> en el mes de marzo del 2025, el Municipio entabló comunicación con los vecinos del barrio presentando dos posibles líneas de acción o proyectos para abordar la problemática:</w:t>
      </w:r>
    </w:p>
    <w:p w14:paraId="75E7DBA4" w14:textId="77777777" w:rsidR="00E56F5C" w:rsidRPr="00E56F5C" w:rsidRDefault="00E56F5C" w:rsidP="00E56F5C">
      <w:pPr>
        <w:widowControl w:val="0"/>
        <w:numPr>
          <w:ilvl w:val="0"/>
          <w:numId w:val="40"/>
        </w:numPr>
        <w:tabs>
          <w:tab w:val="left" w:pos="2268"/>
        </w:tabs>
        <w:autoSpaceDE w:val="0"/>
        <w:autoSpaceDN w:val="0"/>
        <w:adjustRightInd w:val="0"/>
        <w:spacing w:after="160" w:line="259" w:lineRule="auto"/>
        <w:contextualSpacing/>
        <w:jc w:val="both"/>
        <w:rPr>
          <w:sz w:val="24"/>
          <w:szCs w:val="24"/>
          <w:lang w:val="es" w:eastAsia="es-AR"/>
        </w:rPr>
      </w:pPr>
      <w:r w:rsidRPr="00E56F5C">
        <w:rPr>
          <w:sz w:val="24"/>
          <w:szCs w:val="24"/>
          <w:lang w:val="es" w:eastAsia="es-AR"/>
        </w:rPr>
        <w:t>Un proyecto de urbanización integral para la zona de la Villa Deportiva del CATJ comprendiendo delimitación de calles, arbolado, veredas y canalización interna bajo el sistema de contribución de mejoras, previa apertura del correspondiente Registro de Oposición, procedimiento que hasta la fecha no fue llevado a cabo.</w:t>
      </w:r>
    </w:p>
    <w:p w14:paraId="5AE220C2" w14:textId="77777777" w:rsidR="00E56F5C" w:rsidRPr="00E56F5C" w:rsidRDefault="00E56F5C" w:rsidP="00E56F5C">
      <w:pPr>
        <w:widowControl w:val="0"/>
        <w:tabs>
          <w:tab w:val="left" w:pos="2268"/>
        </w:tabs>
        <w:autoSpaceDE w:val="0"/>
        <w:autoSpaceDN w:val="0"/>
        <w:adjustRightInd w:val="0"/>
        <w:spacing w:after="160"/>
        <w:ind w:left="720"/>
        <w:contextualSpacing/>
        <w:jc w:val="both"/>
        <w:rPr>
          <w:sz w:val="24"/>
          <w:szCs w:val="24"/>
          <w:lang w:val="es" w:eastAsia="es-AR"/>
        </w:rPr>
      </w:pPr>
    </w:p>
    <w:p w14:paraId="300F87D2" w14:textId="77777777" w:rsidR="00E56F5C" w:rsidRPr="00E56F5C" w:rsidRDefault="00E56F5C" w:rsidP="00E56F5C">
      <w:pPr>
        <w:widowControl w:val="0"/>
        <w:numPr>
          <w:ilvl w:val="0"/>
          <w:numId w:val="40"/>
        </w:numPr>
        <w:tabs>
          <w:tab w:val="left" w:pos="2268"/>
        </w:tabs>
        <w:autoSpaceDE w:val="0"/>
        <w:autoSpaceDN w:val="0"/>
        <w:adjustRightInd w:val="0"/>
        <w:spacing w:after="160" w:line="259" w:lineRule="auto"/>
        <w:contextualSpacing/>
        <w:jc w:val="both"/>
        <w:rPr>
          <w:sz w:val="24"/>
          <w:szCs w:val="24"/>
          <w:lang w:val="es" w:eastAsia="es-AR"/>
        </w:rPr>
      </w:pPr>
      <w:r w:rsidRPr="00E56F5C">
        <w:rPr>
          <w:sz w:val="24"/>
          <w:szCs w:val="24"/>
          <w:lang w:val="es" w:eastAsia="es-AR"/>
        </w:rPr>
        <w:t>Un proyecto de infraestructura hídrica a gestionar ante el Gobierno Nacional, el cual contemplaba el entubamiento desde la Villa Deportiva CATJ, atravesando la Ruta Nacional N°34, encauzando el escurrimiento paralelo a las vías férreas con volcado final en el Arroyo Las Totoras.</w:t>
      </w:r>
    </w:p>
    <w:p w14:paraId="7CD43FE4" w14:textId="77777777" w:rsidR="00E56F5C" w:rsidRDefault="00E56F5C" w:rsidP="00E56F5C">
      <w:pPr>
        <w:pStyle w:val="isselectedend"/>
        <w:tabs>
          <w:tab w:val="left" w:pos="2268"/>
        </w:tabs>
        <w:spacing w:before="160"/>
        <w:jc w:val="both"/>
      </w:pPr>
      <w:r>
        <w:tab/>
      </w:r>
      <w:proofErr w:type="gramStart"/>
      <w:r>
        <w:t>Que</w:t>
      </w:r>
      <w:proofErr w:type="gramEnd"/>
      <w:r>
        <w:t xml:space="preserve"> a pesar del tiempo transcurrido, no se han registrado avances concretos ni respuestas definitivas sobre ninguna de las alternativas planteadas;</w:t>
      </w:r>
    </w:p>
    <w:p w14:paraId="75A40AA8" w14:textId="77777777" w:rsidR="00E56F5C" w:rsidRDefault="00E56F5C" w:rsidP="00E21891">
      <w:pPr>
        <w:pStyle w:val="isselectedend"/>
        <w:tabs>
          <w:tab w:val="left" w:pos="2268"/>
        </w:tabs>
        <w:jc w:val="both"/>
      </w:pPr>
      <w:r>
        <w:tab/>
        <w:t>Que la preocupación de este Cuerpo Legislativo se acrecienta ante la proximidad de eventos meteorológicos de gran magnitud, tales como las proyecciones asociadas al fenómeno climático del Super Niño, lo cual torna prioritaria la adopción de medidas preventivas y estructurales para mitigar el riesgo de nuevas emergencias hídricas;</w:t>
      </w:r>
    </w:p>
    <w:p w14:paraId="012C66F9" w14:textId="0F9C9BE5" w:rsidR="00154766" w:rsidRDefault="00E56F5C" w:rsidP="00154766">
      <w:pPr>
        <w:pStyle w:val="isselectedend"/>
        <w:tabs>
          <w:tab w:val="left" w:pos="2268"/>
        </w:tabs>
        <w:spacing w:before="160"/>
        <w:jc w:val="both"/>
      </w:pPr>
      <w:r>
        <w:tab/>
        <w:t>Que es función del Concejo Municipal, canalizar las demandas de los vecinos e instar al DEM a dar respuestas concretas en materia de obra pública y servicios esenciales;</w:t>
      </w:r>
      <w:r w:rsidR="00565D30">
        <w:tab/>
      </w:r>
    </w:p>
    <w:p w14:paraId="3C63D23C" w14:textId="6EB2C1F4" w:rsidR="00CC79BE" w:rsidRDefault="002D1A5A" w:rsidP="00023DB4">
      <w:pPr>
        <w:pStyle w:val="isselectedend"/>
        <w:tabs>
          <w:tab w:val="left" w:pos="2268"/>
        </w:tabs>
        <w:spacing w:before="160" w:beforeAutospacing="0" w:after="160" w:afterAutospacing="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5AC7A91F" w14:textId="3524A40C" w:rsidR="003F4921" w:rsidRDefault="003F4921" w:rsidP="00023DB4">
      <w:pPr>
        <w:pStyle w:val="isselectedend"/>
        <w:tabs>
          <w:tab w:val="left" w:pos="2268"/>
        </w:tabs>
        <w:spacing w:before="160" w:beforeAutospacing="0" w:after="160" w:afterAutospacing="0"/>
        <w:jc w:val="both"/>
      </w:pPr>
    </w:p>
    <w:p w14:paraId="59B623CB" w14:textId="3B880EDE" w:rsidR="003F4921" w:rsidRDefault="003F4921" w:rsidP="00023DB4">
      <w:pPr>
        <w:pStyle w:val="isselectedend"/>
        <w:tabs>
          <w:tab w:val="left" w:pos="2268"/>
        </w:tabs>
        <w:spacing w:before="160" w:beforeAutospacing="0" w:after="160" w:afterAutospacing="0"/>
        <w:jc w:val="both"/>
      </w:pPr>
    </w:p>
    <w:p w14:paraId="6DAF389B" w14:textId="761B89F7" w:rsidR="003F4921" w:rsidRDefault="003F4921" w:rsidP="00023DB4">
      <w:pPr>
        <w:pStyle w:val="isselectedend"/>
        <w:tabs>
          <w:tab w:val="left" w:pos="2268"/>
        </w:tabs>
        <w:spacing w:before="160" w:beforeAutospacing="0" w:after="160" w:afterAutospacing="0"/>
        <w:jc w:val="both"/>
      </w:pPr>
    </w:p>
    <w:p w14:paraId="1988CC15" w14:textId="77777777" w:rsidR="003F4921" w:rsidRDefault="003F4921" w:rsidP="00023DB4">
      <w:pPr>
        <w:pStyle w:val="isselectedend"/>
        <w:tabs>
          <w:tab w:val="left" w:pos="2268"/>
        </w:tabs>
        <w:spacing w:before="160" w:beforeAutospacing="0" w:after="160" w:afterAutospacing="0"/>
        <w:jc w:val="both"/>
      </w:pPr>
    </w:p>
    <w:p w14:paraId="5BEED13E" w14:textId="77777777" w:rsidR="003F4921" w:rsidRPr="003F4921" w:rsidRDefault="003F4921" w:rsidP="003F4921">
      <w:pPr>
        <w:widowControl w:val="0"/>
        <w:autoSpaceDE w:val="0"/>
        <w:autoSpaceDN w:val="0"/>
        <w:adjustRightInd w:val="0"/>
        <w:spacing w:before="100" w:beforeAutospacing="1" w:after="100" w:afterAutospacing="1" w:line="276" w:lineRule="auto"/>
        <w:jc w:val="center"/>
        <w:rPr>
          <w:b/>
          <w:bCs/>
          <w:sz w:val="24"/>
          <w:szCs w:val="24"/>
          <w:u w:val="single"/>
          <w:lang w:val="es" w:eastAsia="es-AR"/>
        </w:rPr>
      </w:pPr>
      <w:r w:rsidRPr="003F4921">
        <w:rPr>
          <w:b/>
          <w:bCs/>
          <w:sz w:val="24"/>
          <w:szCs w:val="24"/>
          <w:u w:val="single"/>
          <w:lang w:val="es" w:eastAsia="es-AR"/>
        </w:rPr>
        <w:lastRenderedPageBreak/>
        <w:t>PROYECTO DE MINUTA DE COMUNICACIÓN</w:t>
      </w:r>
    </w:p>
    <w:p w14:paraId="73DE1F25" w14:textId="77777777" w:rsidR="003F4921" w:rsidRPr="003F4921" w:rsidRDefault="003F4921" w:rsidP="003F4921">
      <w:pPr>
        <w:widowControl w:val="0"/>
        <w:autoSpaceDE w:val="0"/>
        <w:autoSpaceDN w:val="0"/>
        <w:adjustRightInd w:val="0"/>
        <w:spacing w:before="100" w:beforeAutospacing="1" w:after="100" w:afterAutospacing="1"/>
        <w:jc w:val="both"/>
        <w:rPr>
          <w:sz w:val="24"/>
          <w:szCs w:val="24"/>
          <w:lang w:val="es" w:eastAsia="es-AR"/>
        </w:rPr>
      </w:pPr>
      <w:bookmarkStart w:id="0" w:name="_Hlk233267796"/>
      <w:r w:rsidRPr="003F4921">
        <w:rPr>
          <w:b/>
          <w:bCs/>
          <w:sz w:val="24"/>
          <w:szCs w:val="24"/>
          <w:u w:val="single"/>
          <w:lang w:val="es" w:eastAsia="es-AR"/>
        </w:rPr>
        <w:t>ARTÍCULO 1º</w:t>
      </w:r>
      <w:proofErr w:type="gramStart"/>
      <w:r w:rsidRPr="003F4921">
        <w:rPr>
          <w:b/>
          <w:bCs/>
          <w:sz w:val="24"/>
          <w:szCs w:val="24"/>
          <w:u w:val="single"/>
          <w:lang w:val="es" w:eastAsia="es-AR"/>
        </w:rPr>
        <w:t>).-</w:t>
      </w:r>
      <w:proofErr w:type="gramEnd"/>
      <w:r w:rsidRPr="003F4921">
        <w:rPr>
          <w:sz w:val="24"/>
          <w:szCs w:val="24"/>
          <w:lang w:val="es" w:eastAsia="es-AR"/>
        </w:rPr>
        <w:t xml:space="preserve"> </w:t>
      </w:r>
      <w:bookmarkStart w:id="1" w:name="_Hlk227650982"/>
      <w:proofErr w:type="spellStart"/>
      <w:r w:rsidRPr="003F4921">
        <w:rPr>
          <w:sz w:val="24"/>
          <w:szCs w:val="24"/>
          <w:lang w:val="es" w:eastAsia="es-AR"/>
        </w:rPr>
        <w:t>Solicítase</w:t>
      </w:r>
      <w:proofErr w:type="spellEnd"/>
      <w:r w:rsidRPr="003F4921">
        <w:rPr>
          <w:sz w:val="24"/>
          <w:szCs w:val="24"/>
          <w:lang w:val="es" w:eastAsia="es-AR"/>
        </w:rPr>
        <w:t xml:space="preserve"> al DEM que, a través del Área de Obras Públicas, informe a este Cuerpo Legislativo en un plazo no mayor a 10 (diez) días:</w:t>
      </w:r>
    </w:p>
    <w:p w14:paraId="2B5DD6AA" w14:textId="77777777" w:rsidR="003F4921" w:rsidRPr="003F4921" w:rsidRDefault="003F4921" w:rsidP="003F4921">
      <w:pPr>
        <w:widowControl w:val="0"/>
        <w:numPr>
          <w:ilvl w:val="0"/>
          <w:numId w:val="41"/>
        </w:numPr>
        <w:autoSpaceDE w:val="0"/>
        <w:autoSpaceDN w:val="0"/>
        <w:adjustRightInd w:val="0"/>
        <w:spacing w:before="100" w:beforeAutospacing="1" w:after="100" w:afterAutospacing="1" w:line="259" w:lineRule="auto"/>
        <w:contextualSpacing/>
        <w:jc w:val="both"/>
        <w:rPr>
          <w:sz w:val="24"/>
          <w:szCs w:val="24"/>
          <w:lang w:val="es" w:eastAsia="es-AR"/>
        </w:rPr>
      </w:pPr>
      <w:r w:rsidRPr="003F4921">
        <w:rPr>
          <w:sz w:val="24"/>
          <w:szCs w:val="24"/>
          <w:lang w:val="es" w:eastAsia="es-AR"/>
        </w:rPr>
        <w:t>El estado actual y las gestiones realizadas ante los Organismos correspondientes del Gobierno Nacional con relación al proyecto hídrico de entubamiento, con origen en la Villa Deportiva del CATJ, y el cruce de la Ruta Nacional N°34 con destino final al Arroyo Las Totoras.</w:t>
      </w:r>
    </w:p>
    <w:p w14:paraId="4A00F3ED" w14:textId="77777777" w:rsidR="003F4921" w:rsidRPr="003F4921" w:rsidRDefault="003F4921" w:rsidP="003F4921">
      <w:pPr>
        <w:widowControl w:val="0"/>
        <w:autoSpaceDE w:val="0"/>
        <w:autoSpaceDN w:val="0"/>
        <w:adjustRightInd w:val="0"/>
        <w:spacing w:before="100" w:beforeAutospacing="1" w:after="100" w:afterAutospacing="1"/>
        <w:ind w:left="720"/>
        <w:contextualSpacing/>
        <w:jc w:val="both"/>
        <w:rPr>
          <w:sz w:val="24"/>
          <w:szCs w:val="24"/>
          <w:lang w:val="es" w:eastAsia="es-AR"/>
        </w:rPr>
      </w:pPr>
    </w:p>
    <w:p w14:paraId="219A9F78" w14:textId="300A0524" w:rsidR="003F4921" w:rsidRDefault="003F4921" w:rsidP="003F4921">
      <w:pPr>
        <w:widowControl w:val="0"/>
        <w:numPr>
          <w:ilvl w:val="0"/>
          <w:numId w:val="41"/>
        </w:numPr>
        <w:autoSpaceDE w:val="0"/>
        <w:autoSpaceDN w:val="0"/>
        <w:adjustRightInd w:val="0"/>
        <w:spacing w:before="100" w:beforeAutospacing="1" w:after="100" w:afterAutospacing="1" w:line="259" w:lineRule="auto"/>
        <w:contextualSpacing/>
        <w:jc w:val="both"/>
        <w:rPr>
          <w:sz w:val="24"/>
          <w:szCs w:val="24"/>
          <w:lang w:val="es" w:eastAsia="es-AR"/>
        </w:rPr>
      </w:pPr>
      <w:r w:rsidRPr="003F4921">
        <w:rPr>
          <w:sz w:val="24"/>
          <w:szCs w:val="24"/>
          <w:lang w:val="es" w:eastAsia="es-AR"/>
        </w:rPr>
        <w:t>Los motivos por los cuales no se dio apertura al Registro de Oposición para el Proyecto de Urbanización y obras internas de canalización, mediante el sistema de Contribución de Mejoras, acordado en marzo del 2025 para el citado sector de nuestra ciudad.</w:t>
      </w:r>
    </w:p>
    <w:p w14:paraId="0B7402CF" w14:textId="77777777" w:rsidR="003F4921" w:rsidRPr="003F4921" w:rsidRDefault="003F4921" w:rsidP="003F4921">
      <w:pPr>
        <w:widowControl w:val="0"/>
        <w:autoSpaceDE w:val="0"/>
        <w:autoSpaceDN w:val="0"/>
        <w:adjustRightInd w:val="0"/>
        <w:spacing w:before="100" w:beforeAutospacing="1" w:after="100" w:afterAutospacing="1" w:line="259" w:lineRule="auto"/>
        <w:contextualSpacing/>
        <w:jc w:val="both"/>
        <w:rPr>
          <w:sz w:val="24"/>
          <w:szCs w:val="24"/>
          <w:lang w:val="es" w:eastAsia="es-AR"/>
        </w:rPr>
      </w:pPr>
    </w:p>
    <w:p w14:paraId="43E4864D" w14:textId="77777777" w:rsidR="003F4921" w:rsidRPr="003F4921" w:rsidRDefault="003F4921" w:rsidP="003F4921">
      <w:pPr>
        <w:widowControl w:val="0"/>
        <w:autoSpaceDE w:val="0"/>
        <w:autoSpaceDN w:val="0"/>
        <w:adjustRightInd w:val="0"/>
        <w:spacing w:before="100" w:beforeAutospacing="1" w:after="100" w:afterAutospacing="1"/>
        <w:jc w:val="both"/>
        <w:rPr>
          <w:sz w:val="24"/>
          <w:szCs w:val="24"/>
          <w:lang w:val="es" w:eastAsia="es-AR"/>
        </w:rPr>
      </w:pPr>
      <w:r w:rsidRPr="003F4921">
        <w:rPr>
          <w:b/>
          <w:bCs/>
          <w:sz w:val="24"/>
          <w:szCs w:val="24"/>
          <w:u w:val="single"/>
          <w:lang w:val="es" w:eastAsia="es-AR"/>
        </w:rPr>
        <w:t>ARTÍCULO 2º</w:t>
      </w:r>
      <w:proofErr w:type="gramStart"/>
      <w:r w:rsidRPr="003F4921">
        <w:rPr>
          <w:b/>
          <w:bCs/>
          <w:sz w:val="24"/>
          <w:szCs w:val="24"/>
          <w:u w:val="single"/>
          <w:lang w:val="es" w:eastAsia="es-AR"/>
        </w:rPr>
        <w:t>).-</w:t>
      </w:r>
      <w:proofErr w:type="gramEnd"/>
      <w:r w:rsidRPr="003F4921">
        <w:rPr>
          <w:sz w:val="24"/>
          <w:szCs w:val="24"/>
          <w:lang w:val="es" w:eastAsia="es-AR"/>
        </w:rPr>
        <w:t xml:space="preserve"> </w:t>
      </w:r>
      <w:proofErr w:type="spellStart"/>
      <w:r w:rsidRPr="003F4921">
        <w:rPr>
          <w:sz w:val="24"/>
          <w:szCs w:val="24"/>
          <w:lang w:val="es" w:eastAsia="es-AR"/>
        </w:rPr>
        <w:t>Requíerase</w:t>
      </w:r>
      <w:proofErr w:type="spellEnd"/>
      <w:r w:rsidRPr="003F4921">
        <w:rPr>
          <w:sz w:val="24"/>
          <w:szCs w:val="24"/>
          <w:lang w:val="es" w:eastAsia="es-AR"/>
        </w:rPr>
        <w:t xml:space="preserve"> al DEM, informe si se encuentra en elaboración o ejecución algún proyecto técnico interno de carácter alternativo o complementario para dar respuesta de forma inmediata a los anegamientos en el Sector de la Villa Deportiva del CATJ.</w:t>
      </w:r>
    </w:p>
    <w:p w14:paraId="31010B4B" w14:textId="77777777" w:rsidR="003F4921" w:rsidRPr="003F4921" w:rsidRDefault="003F4921" w:rsidP="003F4921">
      <w:pPr>
        <w:widowControl w:val="0"/>
        <w:autoSpaceDE w:val="0"/>
        <w:autoSpaceDN w:val="0"/>
        <w:adjustRightInd w:val="0"/>
        <w:spacing w:before="100" w:beforeAutospacing="1" w:after="100" w:afterAutospacing="1"/>
        <w:jc w:val="both"/>
        <w:rPr>
          <w:sz w:val="24"/>
          <w:szCs w:val="24"/>
          <w:lang w:val="es" w:eastAsia="es-AR"/>
        </w:rPr>
      </w:pPr>
      <w:r w:rsidRPr="003F4921">
        <w:rPr>
          <w:b/>
          <w:bCs/>
          <w:sz w:val="24"/>
          <w:szCs w:val="24"/>
          <w:u w:val="single"/>
          <w:lang w:val="es" w:eastAsia="es-AR"/>
        </w:rPr>
        <w:t>ARTÍCULO 3º</w:t>
      </w:r>
      <w:proofErr w:type="gramStart"/>
      <w:r w:rsidRPr="003F4921">
        <w:rPr>
          <w:b/>
          <w:bCs/>
          <w:sz w:val="24"/>
          <w:szCs w:val="24"/>
          <w:u w:val="single"/>
          <w:lang w:val="es" w:eastAsia="es-AR"/>
        </w:rPr>
        <w:t>).-</w:t>
      </w:r>
      <w:proofErr w:type="gramEnd"/>
      <w:r w:rsidRPr="003F4921">
        <w:rPr>
          <w:sz w:val="24"/>
          <w:szCs w:val="24"/>
          <w:lang w:val="es" w:eastAsia="es-AR"/>
        </w:rPr>
        <w:t xml:space="preserve"> </w:t>
      </w:r>
      <w:proofErr w:type="spellStart"/>
      <w:r w:rsidRPr="003F4921">
        <w:rPr>
          <w:sz w:val="24"/>
          <w:szCs w:val="24"/>
          <w:lang w:val="es" w:eastAsia="es-AR"/>
        </w:rPr>
        <w:t>Solicítase</w:t>
      </w:r>
      <w:proofErr w:type="spellEnd"/>
      <w:r w:rsidRPr="003F4921">
        <w:rPr>
          <w:sz w:val="24"/>
          <w:szCs w:val="24"/>
          <w:lang w:val="es" w:eastAsia="es-AR"/>
        </w:rPr>
        <w:t xml:space="preserve"> que, en forma urgente y con carácter preventivo frente a la proximidad del fenómeno climático del Super Niño, se ejecuten tareas de limpieza, desobstrucción y mantenimiento general de la red de canales y desagües pluviales existentes en la zona afectada.</w:t>
      </w:r>
    </w:p>
    <w:p w14:paraId="101B157D" w14:textId="77777777" w:rsidR="003F4921" w:rsidRPr="003F4921" w:rsidRDefault="003F4921" w:rsidP="003F4921">
      <w:pPr>
        <w:widowControl w:val="0"/>
        <w:autoSpaceDE w:val="0"/>
        <w:autoSpaceDN w:val="0"/>
        <w:adjustRightInd w:val="0"/>
        <w:spacing w:before="100" w:beforeAutospacing="1" w:after="100" w:afterAutospacing="1"/>
        <w:jc w:val="both"/>
        <w:rPr>
          <w:sz w:val="24"/>
          <w:szCs w:val="24"/>
          <w:lang w:val="es" w:eastAsia="es-AR"/>
        </w:rPr>
      </w:pPr>
      <w:r w:rsidRPr="003F4921">
        <w:rPr>
          <w:b/>
          <w:bCs/>
          <w:sz w:val="24"/>
          <w:szCs w:val="24"/>
          <w:u w:val="single"/>
          <w:lang w:val="es" w:eastAsia="es-AR"/>
        </w:rPr>
        <w:t>ARTÍCULO 4º</w:t>
      </w:r>
      <w:proofErr w:type="gramStart"/>
      <w:r w:rsidRPr="003F4921">
        <w:rPr>
          <w:b/>
          <w:bCs/>
          <w:sz w:val="24"/>
          <w:szCs w:val="24"/>
          <w:u w:val="single"/>
          <w:lang w:val="es" w:eastAsia="es-AR"/>
        </w:rPr>
        <w:t>).-</w:t>
      </w:r>
      <w:proofErr w:type="gramEnd"/>
      <w:r w:rsidRPr="003F4921">
        <w:rPr>
          <w:sz w:val="24"/>
          <w:szCs w:val="24"/>
          <w:lang w:val="es" w:eastAsia="es-AR"/>
        </w:rPr>
        <w:t xml:space="preserve"> </w:t>
      </w:r>
      <w:bookmarkEnd w:id="1"/>
      <w:r w:rsidRPr="003F4921">
        <w:rPr>
          <w:sz w:val="24"/>
          <w:szCs w:val="24"/>
          <w:lang w:val="es" w:eastAsia="es-AR"/>
        </w:rPr>
        <w:t xml:space="preserve">Comuníquese, Publíquese, Archívese, y </w:t>
      </w:r>
      <w:proofErr w:type="spellStart"/>
      <w:r w:rsidRPr="003F4921">
        <w:rPr>
          <w:sz w:val="24"/>
          <w:szCs w:val="24"/>
          <w:lang w:val="es" w:eastAsia="es-AR"/>
        </w:rPr>
        <w:t>dése</w:t>
      </w:r>
      <w:proofErr w:type="spellEnd"/>
      <w:r w:rsidRPr="003F4921">
        <w:rPr>
          <w:sz w:val="24"/>
          <w:szCs w:val="24"/>
          <w:lang w:val="es" w:eastAsia="es-AR"/>
        </w:rPr>
        <w:t xml:space="preserve"> al Registro Municipal.-</w:t>
      </w:r>
    </w:p>
    <w:bookmarkEnd w:id="0"/>
    <w:p w14:paraId="46D681D3" w14:textId="5199BDD2" w:rsidR="00D135B9" w:rsidRPr="00C1500D" w:rsidRDefault="001E31B6" w:rsidP="00C1500D">
      <w:pPr>
        <w:pStyle w:val="NormalWeb"/>
        <w:tabs>
          <w:tab w:val="left" w:pos="2127"/>
        </w:tabs>
        <w:spacing w:line="272" w:lineRule="atLeast"/>
        <w:jc w:val="both"/>
      </w:pPr>
      <w:r w:rsidRPr="00C1500D">
        <w:t xml:space="preserve"> </w:t>
      </w:r>
      <w:r w:rsidR="0069555A" w:rsidRPr="00C1500D">
        <w:tab/>
      </w:r>
      <w:r w:rsidR="006A0F0E" w:rsidRPr="00C1500D">
        <w:t xml:space="preserve">Dada en la Sala de Sesiones del Concejo Municipal de la Ciudad de Totoras, Departamento Iriondo, Provincia de Santa Fe, a los </w:t>
      </w:r>
      <w:r w:rsidR="00960E9B">
        <w:t>diez</w:t>
      </w:r>
      <w:r w:rsidR="00C07755" w:rsidRPr="00C1500D">
        <w:t xml:space="preserve"> </w:t>
      </w:r>
      <w:r w:rsidR="006A0F0E" w:rsidRPr="00C1500D">
        <w:t>días del mes de</w:t>
      </w:r>
      <w:r w:rsidR="002942F6" w:rsidRPr="00C1500D">
        <w:t xml:space="preserve"> </w:t>
      </w:r>
      <w:proofErr w:type="gramStart"/>
      <w:r w:rsidR="00BB7227" w:rsidRPr="00C1500D">
        <w:t>Septiembre</w:t>
      </w:r>
      <w:proofErr w:type="gramEnd"/>
      <w:r w:rsidR="006A0F0E" w:rsidRPr="00C1500D">
        <w:t xml:space="preserve"> del año dos mil </w:t>
      </w:r>
      <w:r w:rsidR="00491B69" w:rsidRPr="00C1500D">
        <w:t>veintiséis</w:t>
      </w:r>
      <w:r w:rsidR="00FB2747" w:rsidRPr="00C1500D">
        <w:t xml:space="preserve">. </w:t>
      </w:r>
      <w:bookmarkStart w:id="2" w:name="_GoBack"/>
      <w:bookmarkEnd w:id="2"/>
    </w:p>
    <w:sectPr w:rsidR="00D135B9" w:rsidRPr="00C1500D" w:rsidSect="00E56F5C">
      <w:footerReference w:type="even" r:id="rId8"/>
      <w:footerReference w:type="default" r:id="rId9"/>
      <w:pgSz w:w="12240" w:h="18720" w:code="14"/>
      <w:pgMar w:top="1843" w:right="1021" w:bottom="2694" w:left="1843" w:header="720" w:footer="1908" w:gutter="0"/>
      <w:pgNumType w:start="1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5"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0"/>
  </w:num>
  <w:num w:numId="3">
    <w:abstractNumId w:val="32"/>
  </w:num>
  <w:num w:numId="4">
    <w:abstractNumId w:val="36"/>
  </w:num>
  <w:num w:numId="5">
    <w:abstractNumId w:val="14"/>
  </w:num>
  <w:num w:numId="6">
    <w:abstractNumId w:val="18"/>
  </w:num>
  <w:num w:numId="7">
    <w:abstractNumId w:val="27"/>
  </w:num>
  <w:num w:numId="8">
    <w:abstractNumId w:val="30"/>
  </w:num>
  <w:num w:numId="9">
    <w:abstractNumId w:val="1"/>
  </w:num>
  <w:num w:numId="10">
    <w:abstractNumId w:val="0"/>
  </w:num>
  <w:num w:numId="11">
    <w:abstractNumId w:val="23"/>
  </w:num>
  <w:num w:numId="12">
    <w:abstractNumId w:val="19"/>
  </w:num>
  <w:num w:numId="13">
    <w:abstractNumId w:val="17"/>
  </w:num>
  <w:num w:numId="14">
    <w:abstractNumId w:val="28"/>
  </w:num>
  <w:num w:numId="15">
    <w:abstractNumId w:val="2"/>
  </w:num>
  <w:num w:numId="16">
    <w:abstractNumId w:val="31"/>
  </w:num>
  <w:num w:numId="17">
    <w:abstractNumId w:val="24"/>
  </w:num>
  <w:num w:numId="18">
    <w:abstractNumId w:val="35"/>
  </w:num>
  <w:num w:numId="19">
    <w:abstractNumId w:val="16"/>
  </w:num>
  <w:num w:numId="20">
    <w:abstractNumId w:val="5"/>
  </w:num>
  <w:num w:numId="21">
    <w:abstractNumId w:val="4"/>
  </w:num>
  <w:num w:numId="22">
    <w:abstractNumId w:val="22"/>
  </w:num>
  <w:num w:numId="23">
    <w:abstractNumId w:val="9"/>
  </w:num>
  <w:num w:numId="24">
    <w:abstractNumId w:val="29"/>
  </w:num>
  <w:num w:numId="25">
    <w:abstractNumId w:val="20"/>
  </w:num>
  <w:num w:numId="26">
    <w:abstractNumId w:val="34"/>
  </w:num>
  <w:num w:numId="27">
    <w:abstractNumId w:val="38"/>
  </w:num>
  <w:num w:numId="28">
    <w:abstractNumId w:val="39"/>
  </w:num>
  <w:num w:numId="29">
    <w:abstractNumId w:val="25"/>
  </w:num>
  <w:num w:numId="30">
    <w:abstractNumId w:val="11"/>
  </w:num>
  <w:num w:numId="31">
    <w:abstractNumId w:val="37"/>
  </w:num>
  <w:num w:numId="32">
    <w:abstractNumId w:val="6"/>
  </w:num>
  <w:num w:numId="33">
    <w:abstractNumId w:val="8"/>
  </w:num>
  <w:num w:numId="34">
    <w:abstractNumId w:val="13"/>
  </w:num>
  <w:num w:numId="35">
    <w:abstractNumId w:val="3"/>
  </w:num>
  <w:num w:numId="36">
    <w:abstractNumId w:val="12"/>
  </w:num>
  <w:num w:numId="37">
    <w:abstractNumId w:val="33"/>
  </w:num>
  <w:num w:numId="38">
    <w:abstractNumId w:val="7"/>
  </w:num>
  <w:num w:numId="39">
    <w:abstractNumId w:val="26"/>
  </w:num>
  <w:num w:numId="40">
    <w:abstractNumId w:val="10"/>
  </w:num>
  <w:num w:numId="4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E9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5A787-63F2-476A-B62F-A81A6C1B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2</Pages>
  <Words>563</Words>
  <Characters>3059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297</cp:revision>
  <cp:lastPrinted>2026-09-10T11:00:00Z</cp:lastPrinted>
  <dcterms:created xsi:type="dcterms:W3CDTF">2025-10-16T14:19:00Z</dcterms:created>
  <dcterms:modified xsi:type="dcterms:W3CDTF">2026-09-10T11:00:00Z</dcterms:modified>
</cp:coreProperties>
</file>