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32A2101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10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BB7370D" w14:textId="57667B26" w:rsidR="0030584E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810D78" w:rsidRPr="00810D78">
        <w:t>La situación vinculada a la comercialización y distribución de gas envasado en la ciudad de Totoras; y,</w:t>
      </w:r>
    </w:p>
    <w:p w14:paraId="5E129474" w14:textId="65DF1F0E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4EDE9363" w14:textId="77777777" w:rsidR="00810D78" w:rsidRDefault="009B0B43" w:rsidP="00810D78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810D78">
        <w:t>Que la comercialización de gas envasado constituye una actividad necesaria para el abastecimiento de numerosos hogares de nuestra ciudad;</w:t>
      </w:r>
    </w:p>
    <w:p w14:paraId="4BC90DD0" w14:textId="77777777" w:rsidR="00810D78" w:rsidRDefault="00810D78" w:rsidP="00810D78">
      <w:pPr>
        <w:pStyle w:val="isselectedend"/>
        <w:tabs>
          <w:tab w:val="left" w:pos="2268"/>
        </w:tabs>
        <w:jc w:val="both"/>
      </w:pPr>
      <w:r>
        <w:tab/>
        <w:t>Que en los últimos tiempos se han producido distintas situaciones vinculadas a los establecimientos y personas que desarrollan esta actividad;</w:t>
      </w:r>
    </w:p>
    <w:p w14:paraId="7B23BE06" w14:textId="77777777" w:rsidR="00810D78" w:rsidRDefault="00810D78" w:rsidP="00810D78">
      <w:pPr>
        <w:pStyle w:val="isselectedend"/>
        <w:tabs>
          <w:tab w:val="left" w:pos="2268"/>
        </w:tabs>
        <w:jc w:val="both"/>
      </w:pPr>
      <w:r>
        <w:tab/>
        <w:t>Que resulta de interés para este Concejo Municipal conocer cuál es la situación general de la actividad en nuestra ciudad y cuáles han sido los avances producidos en relación con la normativa y las disposiciones municipales vigentes;</w:t>
      </w:r>
    </w:p>
    <w:p w14:paraId="253DE7BD" w14:textId="77777777" w:rsidR="00810D78" w:rsidRDefault="00810D78" w:rsidP="00810D78">
      <w:pPr>
        <w:pStyle w:val="isselectedend"/>
        <w:tabs>
          <w:tab w:val="left" w:pos="2268"/>
        </w:tabs>
        <w:jc w:val="both"/>
      </w:pPr>
      <w:r>
        <w:tab/>
        <w:t>Que entendemos que el diálogo entre el Departamento Ejecutivo Municipal, este Concejo y los distintos actores vinculados a la actividad puede contribuir a encontrar alternativas que contemplen las distintas realidades existentes;</w:t>
      </w:r>
    </w:p>
    <w:p w14:paraId="52F0055E" w14:textId="77777777" w:rsidR="00810D78" w:rsidRDefault="00810D78" w:rsidP="00810D78">
      <w:pPr>
        <w:pStyle w:val="isselectedend"/>
        <w:tabs>
          <w:tab w:val="left" w:pos="2268"/>
        </w:tabs>
        <w:jc w:val="both"/>
      </w:pPr>
      <w:r>
        <w:tab/>
        <w:t>Que consideramos importante abordar la temática de manera general, procurando acompañar y colaborar en la búsqueda de soluciones, sin perjuicio de las competencias que correspondan a cada organismo;</w:t>
      </w:r>
    </w:p>
    <w:p w14:paraId="6CD28E71" w14:textId="5D0ABA78" w:rsidR="005E4299" w:rsidRPr="001A2E55" w:rsidRDefault="00810D78" w:rsidP="00810D78">
      <w:pPr>
        <w:pStyle w:val="isselectedend"/>
        <w:tabs>
          <w:tab w:val="left" w:pos="2268"/>
        </w:tabs>
        <w:jc w:val="both"/>
      </w:pPr>
      <w:r>
        <w:tab/>
        <w:t>Que asimismo resulta conveniente conocer si desde el Departamento Ejecutivo se han evaluado alternativas o herramientas que permitan acompañar los procesos de adecuación que pudieran resultar necesarios;</w:t>
      </w:r>
      <w:r w:rsidR="005E4299" w:rsidRPr="005E4299">
        <w:rPr>
          <w:rFonts w:eastAsia="Calibri"/>
          <w:lang w:eastAsia="en-US"/>
        </w:rPr>
        <w:tab/>
      </w:r>
    </w:p>
    <w:p w14:paraId="0085C73B" w14:textId="6A73540F" w:rsidR="007B3685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362C52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10A9C400" w14:textId="77777777" w:rsidR="00810D78" w:rsidRPr="00810D78" w:rsidRDefault="00810D78" w:rsidP="00810D78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810D78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810D7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810D78">
        <w:rPr>
          <w:sz w:val="24"/>
          <w:szCs w:val="24"/>
          <w:lang w:val="es" w:eastAsia="es-AR"/>
        </w:rPr>
        <w:t xml:space="preserve"> </w:t>
      </w:r>
      <w:proofErr w:type="spellStart"/>
      <w:r w:rsidRPr="00810D78">
        <w:rPr>
          <w:sz w:val="24"/>
          <w:szCs w:val="24"/>
          <w:lang w:val="es-AR" w:eastAsia="es-AR"/>
        </w:rPr>
        <w:t>Solicítase</w:t>
      </w:r>
      <w:proofErr w:type="spellEnd"/>
      <w:r w:rsidRPr="00810D78">
        <w:rPr>
          <w:sz w:val="24"/>
          <w:szCs w:val="24"/>
          <w:lang w:val="es-AR" w:eastAsia="es-AR"/>
        </w:rPr>
        <w:t xml:space="preserve"> al Departamento Ejecutivo Municipal tenga a bien informar a este Concejo Municipal cuál es la situación general de la comercialización y distribución de gas envasado en la ciudad de Totoras y si se han producido avances en relación con las disposiciones municipales vigentes sobre dicha actividad.</w:t>
      </w:r>
    </w:p>
    <w:p w14:paraId="5BD0DF75" w14:textId="23AA540A" w:rsidR="00810D78" w:rsidRPr="00810D78" w:rsidRDefault="00810D78" w:rsidP="00810D78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810D78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810D7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810D78">
        <w:rPr>
          <w:sz w:val="24"/>
          <w:szCs w:val="24"/>
          <w:lang w:val="es" w:eastAsia="es-AR"/>
        </w:rPr>
        <w:t xml:space="preserve"> </w:t>
      </w:r>
      <w:proofErr w:type="spellStart"/>
      <w:r w:rsidRPr="00810D78">
        <w:rPr>
          <w:sz w:val="24"/>
          <w:szCs w:val="24"/>
          <w:lang w:val="es-AR" w:eastAsia="es-AR"/>
        </w:rPr>
        <w:t>Solicítase</w:t>
      </w:r>
      <w:proofErr w:type="spellEnd"/>
      <w:r w:rsidRPr="00810D78">
        <w:rPr>
          <w:sz w:val="24"/>
          <w:szCs w:val="24"/>
          <w:lang w:val="es-AR" w:eastAsia="es-AR"/>
        </w:rPr>
        <w:t xml:space="preserve"> al Departamento Ejecutivo Municipal tenga a bien coordinar con este </w:t>
      </w:r>
      <w:r w:rsidR="00455322">
        <w:rPr>
          <w:sz w:val="24"/>
          <w:szCs w:val="24"/>
          <w:lang w:val="es-AR" w:eastAsia="es-AR"/>
        </w:rPr>
        <w:t>C</w:t>
      </w:r>
      <w:r w:rsidRPr="00810D78">
        <w:rPr>
          <w:sz w:val="24"/>
          <w:szCs w:val="24"/>
          <w:lang w:val="es-AR" w:eastAsia="es-AR"/>
        </w:rPr>
        <w:t>oncejo una audiencia a los fines de  informar si se han mantenido reuniones, gestiones o instancias de diálogo con los vecinos y comerciantes vinculados a la comercialización y distribución de gas, y si existen actualmente alternativas o herramientas destinadas a acompañar las distintas situaciones que pudieran presentarse.</w:t>
      </w:r>
    </w:p>
    <w:p w14:paraId="771972D4" w14:textId="77777777" w:rsidR="00810D78" w:rsidRPr="00810D78" w:rsidRDefault="00810D78" w:rsidP="00810D78">
      <w:pPr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 w:eastAsia="es-AR"/>
        </w:rPr>
      </w:pPr>
      <w:bookmarkStart w:id="0" w:name="_GoBack"/>
      <w:bookmarkEnd w:id="0"/>
    </w:p>
    <w:p w14:paraId="26571B5D" w14:textId="77777777" w:rsidR="00810D78" w:rsidRPr="00810D78" w:rsidRDefault="00810D78" w:rsidP="00810D78">
      <w:pPr>
        <w:spacing w:before="100" w:beforeAutospacing="1" w:after="100" w:afterAutospacing="1"/>
        <w:jc w:val="both"/>
        <w:rPr>
          <w:b/>
          <w:bCs/>
          <w:sz w:val="24"/>
          <w:szCs w:val="24"/>
          <w:u w:val="single"/>
          <w:lang w:val="es" w:eastAsia="es-AR"/>
        </w:rPr>
      </w:pPr>
    </w:p>
    <w:p w14:paraId="76C18B6F" w14:textId="77777777" w:rsidR="00810D78" w:rsidRPr="00810D78" w:rsidRDefault="00810D78" w:rsidP="00810D78">
      <w:pPr>
        <w:spacing w:before="100" w:beforeAutospacing="1" w:after="100" w:afterAutospacing="1"/>
        <w:jc w:val="both"/>
        <w:rPr>
          <w:sz w:val="24"/>
          <w:szCs w:val="24"/>
          <w:lang w:val="es-AR" w:eastAsia="es-AR"/>
        </w:rPr>
      </w:pPr>
      <w:r w:rsidRPr="00810D78">
        <w:rPr>
          <w:b/>
          <w:bCs/>
          <w:sz w:val="24"/>
          <w:szCs w:val="24"/>
          <w:u w:val="single"/>
          <w:lang w:val="es" w:eastAsia="es-AR"/>
        </w:rPr>
        <w:lastRenderedPageBreak/>
        <w:t>ARTÍCULO 3º</w:t>
      </w:r>
      <w:proofErr w:type="gramStart"/>
      <w:r w:rsidRPr="00810D78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810D78">
        <w:rPr>
          <w:sz w:val="24"/>
          <w:szCs w:val="24"/>
          <w:lang w:val="es" w:eastAsia="es-AR"/>
        </w:rPr>
        <w:t xml:space="preserve"> </w:t>
      </w:r>
      <w:r w:rsidRPr="00810D78">
        <w:rPr>
          <w:sz w:val="24"/>
          <w:szCs w:val="24"/>
          <w:lang w:val="es-AR" w:eastAsia="es-AR"/>
        </w:rPr>
        <w:t xml:space="preserve">Comuníquese, publíquese, archívese y </w:t>
      </w:r>
      <w:proofErr w:type="spellStart"/>
      <w:r w:rsidRPr="00810D78">
        <w:rPr>
          <w:sz w:val="24"/>
          <w:szCs w:val="24"/>
          <w:lang w:val="es-AR" w:eastAsia="es-AR"/>
        </w:rPr>
        <w:t>dése</w:t>
      </w:r>
      <w:proofErr w:type="spellEnd"/>
      <w:r w:rsidRPr="00810D78">
        <w:rPr>
          <w:sz w:val="24"/>
          <w:szCs w:val="24"/>
          <w:lang w:val="es-AR" w:eastAsia="es-AR"/>
        </w:rPr>
        <w:t xml:space="preserve"> al Registro Municipal.</w:t>
      </w:r>
    </w:p>
    <w:p w14:paraId="46D681D3" w14:textId="7B8B1778" w:rsidR="00D135B9" w:rsidRPr="003F2A80" w:rsidRDefault="001E31B6" w:rsidP="00362C52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1A2E55">
        <w:t>veinte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810D78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9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2"/>
  </w:num>
  <w:num w:numId="3">
    <w:abstractNumId w:val="25"/>
  </w:num>
  <w:num w:numId="4">
    <w:abstractNumId w:val="28"/>
  </w:num>
  <w:num w:numId="5">
    <w:abstractNumId w:val="9"/>
  </w:num>
  <w:num w:numId="6">
    <w:abstractNumId w:val="12"/>
  </w:num>
  <w:num w:numId="7">
    <w:abstractNumId w:val="20"/>
  </w:num>
  <w:num w:numId="8">
    <w:abstractNumId w:val="23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1"/>
  </w:num>
  <w:num w:numId="14">
    <w:abstractNumId w:val="21"/>
  </w:num>
  <w:num w:numId="15">
    <w:abstractNumId w:val="2"/>
  </w:num>
  <w:num w:numId="16">
    <w:abstractNumId w:val="24"/>
  </w:num>
  <w:num w:numId="17">
    <w:abstractNumId w:val="18"/>
  </w:num>
  <w:num w:numId="18">
    <w:abstractNumId w:val="27"/>
  </w:num>
  <w:num w:numId="19">
    <w:abstractNumId w:val="10"/>
  </w:num>
  <w:num w:numId="20">
    <w:abstractNumId w:val="4"/>
  </w:num>
  <w:num w:numId="21">
    <w:abstractNumId w:val="3"/>
  </w:num>
  <w:num w:numId="22">
    <w:abstractNumId w:val="16"/>
  </w:num>
  <w:num w:numId="23">
    <w:abstractNumId w:val="7"/>
  </w:num>
  <w:num w:numId="24">
    <w:abstractNumId w:val="22"/>
  </w:num>
  <w:num w:numId="25">
    <w:abstractNumId w:val="14"/>
  </w:num>
  <w:num w:numId="26">
    <w:abstractNumId w:val="26"/>
  </w:num>
  <w:num w:numId="27">
    <w:abstractNumId w:val="30"/>
  </w:num>
  <w:num w:numId="28">
    <w:abstractNumId w:val="31"/>
  </w:num>
  <w:num w:numId="29">
    <w:abstractNumId w:val="19"/>
  </w:num>
  <w:num w:numId="30">
    <w:abstractNumId w:val="8"/>
  </w:num>
  <w:num w:numId="31">
    <w:abstractNumId w:val="29"/>
  </w:num>
  <w:num w:numId="32">
    <w:abstractNumId w:val="5"/>
  </w:num>
  <w:num w:numId="3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22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129F9-B639-45D5-AB3A-8CF9E65F7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372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277</cp:revision>
  <cp:lastPrinted>2026-08-21T10:34:00Z</cp:lastPrinted>
  <dcterms:created xsi:type="dcterms:W3CDTF">2025-10-16T14:19:00Z</dcterms:created>
  <dcterms:modified xsi:type="dcterms:W3CDTF">2026-08-21T11:00:00Z</dcterms:modified>
</cp:coreProperties>
</file>