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1AE484A6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BA255B">
        <w:rPr>
          <w:sz w:val="24"/>
          <w:szCs w:val="24"/>
        </w:rPr>
        <w:t>50</w:t>
      </w:r>
    </w:p>
    <w:p w14:paraId="507B897C" w14:textId="0A68D141" w:rsidR="00CA3548" w:rsidRDefault="00AA057A" w:rsidP="008E7495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1C65A7E0" w14:textId="77777777" w:rsidR="00BA255B" w:rsidRDefault="00CA3548" w:rsidP="008E7495">
      <w:pPr>
        <w:spacing w:after="360"/>
        <w:jc w:val="both"/>
        <w:rPr>
          <w:sz w:val="24"/>
          <w:szCs w:val="24"/>
          <w:lang w:val="es-MX"/>
        </w:rPr>
      </w:pPr>
      <w:r>
        <w:rPr>
          <w:color w:val="000000"/>
        </w:rPr>
        <w:tab/>
      </w:r>
      <w:r w:rsidR="00BF71E7">
        <w:rPr>
          <w:color w:val="000000"/>
        </w:rPr>
        <w:t xml:space="preserve">  </w:t>
      </w:r>
      <w:r w:rsidR="00BA255B">
        <w:rPr>
          <w:sz w:val="24"/>
          <w:szCs w:val="24"/>
          <w:lang w:val="es-MX"/>
        </w:rPr>
        <w:t xml:space="preserve">La construcción del módulo COVID 19, que fuera realizada por el municipio, con anticipación a la inversión de la Provincia, en el marco de la pandemia; y, </w:t>
      </w:r>
    </w:p>
    <w:p w14:paraId="14AEF229" w14:textId="77777777" w:rsidR="008E7495" w:rsidRDefault="00BA255B" w:rsidP="008E7495">
      <w:pPr>
        <w:pStyle w:val="NormalWeb"/>
        <w:spacing w:before="0" w:beforeAutospacing="0" w:after="240" w:afterAutospacing="0"/>
        <w:jc w:val="both"/>
        <w:rPr>
          <w:b/>
        </w:rPr>
      </w:pPr>
      <w:r w:rsidRPr="00C44EDF">
        <w:rPr>
          <w:b/>
        </w:rPr>
        <w:t>CONSIDERANDO:</w:t>
      </w:r>
    </w:p>
    <w:p w14:paraId="4A2C6FFF" w14:textId="6698F2FE" w:rsidR="00BA255B" w:rsidRPr="008E7495" w:rsidRDefault="00BA255B" w:rsidP="008E7495">
      <w:pPr>
        <w:pStyle w:val="NormalWeb"/>
        <w:spacing w:before="0" w:beforeAutospacing="0" w:after="120" w:afterAutospacing="0"/>
        <w:ind w:firstLine="709"/>
        <w:jc w:val="both"/>
        <w:rPr>
          <w:rStyle w:val="nfasis"/>
          <w:i w:val="0"/>
          <w:iCs w:val="0"/>
        </w:rPr>
      </w:pPr>
      <w:r>
        <w:rPr>
          <w:rStyle w:val="nfasis"/>
        </w:rPr>
        <w:t xml:space="preserve">                       </w:t>
      </w:r>
      <w:r w:rsidRPr="008E7495">
        <w:rPr>
          <w:rStyle w:val="nfasis"/>
          <w:i w:val="0"/>
          <w:iCs w:val="0"/>
        </w:rPr>
        <w:t>Que el Gobierno de la Provincia debía girar los fondos correspondientes a dicha inversión;</w:t>
      </w:r>
    </w:p>
    <w:p w14:paraId="25D16727" w14:textId="77777777" w:rsidR="00BA255B" w:rsidRPr="008E7495" w:rsidRDefault="00BA255B" w:rsidP="00BA255B">
      <w:pPr>
        <w:pStyle w:val="NormalWeb"/>
        <w:tabs>
          <w:tab w:val="left" w:pos="2127"/>
        </w:tabs>
        <w:spacing w:after="240" w:afterAutospacing="0"/>
        <w:ind w:firstLine="1416"/>
        <w:jc w:val="both"/>
        <w:rPr>
          <w:rStyle w:val="nfasis"/>
          <w:i w:val="0"/>
          <w:iCs w:val="0"/>
        </w:rPr>
      </w:pPr>
      <w:r w:rsidRPr="008E7495">
        <w:rPr>
          <w:rStyle w:val="nfasis"/>
          <w:i w:val="0"/>
          <w:iCs w:val="0"/>
        </w:rPr>
        <w:tab/>
        <w:t>Que no tenemos información acerca de si se recibió el aporte que la Municipalidad invirtió, el cual ascendía en su momento a $ 10.680.000.-;</w:t>
      </w:r>
    </w:p>
    <w:p w14:paraId="6D6F01A8" w14:textId="77777777" w:rsidR="00BA255B" w:rsidRPr="008E7495" w:rsidRDefault="00BA255B" w:rsidP="008E7495">
      <w:pPr>
        <w:pStyle w:val="NormalWeb"/>
        <w:tabs>
          <w:tab w:val="left" w:pos="2127"/>
        </w:tabs>
        <w:spacing w:after="120" w:afterAutospacing="0"/>
        <w:ind w:firstLine="1418"/>
        <w:jc w:val="both"/>
        <w:rPr>
          <w:rStyle w:val="nfasis"/>
          <w:i w:val="0"/>
          <w:iCs w:val="0"/>
        </w:rPr>
      </w:pPr>
      <w:r w:rsidRPr="008E7495">
        <w:rPr>
          <w:rStyle w:val="nfasis"/>
          <w:i w:val="0"/>
          <w:iCs w:val="0"/>
        </w:rPr>
        <w:tab/>
        <w:t>Que dicha cifra representaba un elevado porcentaje del Presupuesto correspondiente;</w:t>
      </w:r>
    </w:p>
    <w:p w14:paraId="569F769A" w14:textId="77777777" w:rsidR="00BA255B" w:rsidRDefault="00BA255B" w:rsidP="00BA255B">
      <w:pPr>
        <w:pStyle w:val="NormalWeb"/>
        <w:tabs>
          <w:tab w:val="left" w:pos="2127"/>
        </w:tabs>
        <w:spacing w:after="120" w:afterAutospacing="0"/>
        <w:ind w:firstLine="1418"/>
        <w:jc w:val="both"/>
        <w:rPr>
          <w:rStyle w:val="nfasis"/>
          <w:i w:val="0"/>
          <w:iCs w:val="0"/>
        </w:rPr>
      </w:pPr>
      <w:r w:rsidRPr="008E7495">
        <w:rPr>
          <w:rStyle w:val="nfasis"/>
          <w:i w:val="0"/>
          <w:iCs w:val="0"/>
        </w:rPr>
        <w:tab/>
        <w:t>Que tampoco se conoce si se ha recibido algún otro aporte que tenga relación con el Hospital Totoras;</w:t>
      </w:r>
      <w:r w:rsidRPr="008E7495">
        <w:rPr>
          <w:rStyle w:val="nfasis"/>
          <w:i w:val="0"/>
          <w:iCs w:val="0"/>
        </w:rPr>
        <w:tab/>
      </w:r>
    </w:p>
    <w:p w14:paraId="687855E6" w14:textId="5E1F4AC1" w:rsidR="00826695" w:rsidRPr="00BF71E7" w:rsidRDefault="008E7495" w:rsidP="008E7495">
      <w:pPr>
        <w:pStyle w:val="NormalWeb"/>
        <w:tabs>
          <w:tab w:val="left" w:pos="2127"/>
        </w:tabs>
        <w:spacing w:after="0" w:afterAutospacing="0"/>
        <w:ind w:firstLine="1418"/>
        <w:jc w:val="both"/>
      </w:pPr>
      <w:r>
        <w:rPr>
          <w:rStyle w:val="nfasis"/>
          <w:i w:val="0"/>
          <w:iCs w:val="0"/>
        </w:rPr>
        <w:tab/>
      </w:r>
      <w:r w:rsidR="00350540" w:rsidRPr="00BF71E7">
        <w:rPr>
          <w:color w:val="000000"/>
        </w:rPr>
        <w:t>P</w:t>
      </w:r>
      <w:r w:rsidR="00AB7E20" w:rsidRPr="00BF71E7">
        <w:t xml:space="preserve">or </w:t>
      </w:r>
      <w:proofErr w:type="spellStart"/>
      <w:r w:rsidR="00AB7E20" w:rsidRPr="00BF71E7">
        <w:t>tod</w:t>
      </w:r>
      <w:proofErr w:type="spellEnd"/>
      <w:r w:rsidR="00AB7E20" w:rsidRPr="00BF71E7">
        <w:rPr>
          <w:lang w:val="es-ES_tradnl"/>
        </w:rPr>
        <w:t xml:space="preserve">o </w:t>
      </w:r>
      <w:r w:rsidR="00AB7E20" w:rsidRPr="00BF71E7">
        <w:t xml:space="preserve">ello, el Concejo Municipal de Totoras, en uso de las atribuciones que le confiere la Ley Orgánica de Municipalidades </w:t>
      </w:r>
      <w:proofErr w:type="spellStart"/>
      <w:r w:rsidR="00AB7E20" w:rsidRPr="00BF71E7">
        <w:t>N°</w:t>
      </w:r>
      <w:proofErr w:type="spellEnd"/>
      <w:r w:rsidR="00AB7E20" w:rsidRPr="00BF71E7">
        <w:t>: 2756 y su propio Reglamento Interno, formula la siguiente:</w:t>
      </w:r>
    </w:p>
    <w:p w14:paraId="60B34C02" w14:textId="77777777" w:rsidR="00BF71E7" w:rsidRPr="009B2EF4" w:rsidRDefault="00BF71E7" w:rsidP="00BF71E7">
      <w:pPr>
        <w:tabs>
          <w:tab w:val="left" w:pos="1985"/>
        </w:tabs>
        <w:spacing w:after="120"/>
        <w:jc w:val="both"/>
      </w:pPr>
    </w:p>
    <w:p w14:paraId="394E2F34" w14:textId="77777777" w:rsidR="00AB7E20" w:rsidRDefault="00AB7E20" w:rsidP="00140D5C">
      <w:pPr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31F8F56B" w14:textId="77777777" w:rsidR="00BA255B" w:rsidRDefault="00BA255B" w:rsidP="00BA255B">
      <w:pPr>
        <w:pStyle w:val="NormalWeb"/>
        <w:spacing w:after="120" w:afterAutospacing="0"/>
        <w:jc w:val="both"/>
        <w:rPr>
          <w:bCs/>
        </w:rPr>
      </w:pPr>
      <w:r>
        <w:rPr>
          <w:b/>
          <w:u w:val="single"/>
        </w:rPr>
        <w:t>ARTÍCULO 1º</w:t>
      </w:r>
      <w:proofErr w:type="gramStart"/>
      <w:r>
        <w:rPr>
          <w:b/>
          <w:u w:val="single"/>
        </w:rPr>
        <w:t>).-</w:t>
      </w:r>
      <w:proofErr w:type="gramEnd"/>
      <w:r>
        <w:rPr>
          <w:b/>
          <w:u w:val="single"/>
        </w:rPr>
        <w:t xml:space="preserve"> </w:t>
      </w:r>
      <w:proofErr w:type="spellStart"/>
      <w:r>
        <w:rPr>
          <w:bCs/>
        </w:rPr>
        <w:t>Solicítase</w:t>
      </w:r>
      <w:proofErr w:type="spellEnd"/>
      <w:r>
        <w:rPr>
          <w:bCs/>
        </w:rPr>
        <w:t xml:space="preserve"> al Departamento Ejecutivo Municipal, informe a este Cuerpo, si se han recibido los fondos correspondientes a la inversión efectuada por la Municipalidad de Totoras durante la pandemia y,  por la construcción del módulo COVID. </w:t>
      </w:r>
    </w:p>
    <w:p w14:paraId="36EBE536" w14:textId="77777777" w:rsidR="00BA255B" w:rsidRDefault="00BA255B" w:rsidP="008E7495">
      <w:pPr>
        <w:pStyle w:val="NormalWeb"/>
        <w:spacing w:after="240" w:afterAutospacing="0"/>
        <w:jc w:val="both"/>
      </w:pPr>
      <w:r w:rsidRPr="00F752B6">
        <w:rPr>
          <w:b/>
          <w:u w:val="single"/>
        </w:rPr>
        <w:t xml:space="preserve">ARTÍCULO </w:t>
      </w:r>
      <w:r>
        <w:rPr>
          <w:b/>
          <w:u w:val="single"/>
        </w:rPr>
        <w:t>2</w:t>
      </w:r>
      <w:r w:rsidRPr="00F752B6">
        <w:rPr>
          <w:b/>
          <w:u w:val="single"/>
        </w:rPr>
        <w:t>º</w:t>
      </w:r>
      <w:proofErr w:type="gramStart"/>
      <w:r w:rsidRPr="00EE0982">
        <w:rPr>
          <w:b/>
          <w:u w:val="single"/>
        </w:rPr>
        <w:t>).-</w:t>
      </w:r>
      <w:proofErr w:type="gramEnd"/>
      <w:r w:rsidRPr="00EE0982">
        <w:rPr>
          <w:b/>
        </w:rPr>
        <w:t xml:space="preserve"> </w:t>
      </w:r>
      <w:r w:rsidRPr="00EE0982">
        <w:t xml:space="preserve"> </w:t>
      </w:r>
      <w:proofErr w:type="spellStart"/>
      <w:r>
        <w:t>Solicítase</w:t>
      </w:r>
      <w:proofErr w:type="spellEnd"/>
      <w:r>
        <w:t xml:space="preserve"> al Departamento Ejecutivo Municipal, informe a este Cuerpo, si se ha recibido algún otro aporte de parte del Gobierno Provincial, que tenga relación con el Hospital </w:t>
      </w:r>
      <w:proofErr w:type="spellStart"/>
      <w:r>
        <w:t>SAMCo</w:t>
      </w:r>
      <w:proofErr w:type="spellEnd"/>
      <w:r>
        <w:t xml:space="preserve"> de nuestra localidad. </w:t>
      </w:r>
    </w:p>
    <w:p w14:paraId="62908CF8" w14:textId="77777777" w:rsidR="008E7495" w:rsidRDefault="00BA255B" w:rsidP="008E7495">
      <w:pPr>
        <w:pStyle w:val="NormalWeb"/>
        <w:tabs>
          <w:tab w:val="left" w:pos="2127"/>
        </w:tabs>
        <w:spacing w:before="0" w:beforeAutospacing="0" w:after="120" w:afterAutospacing="0"/>
        <w:jc w:val="both"/>
      </w:pPr>
      <w:r w:rsidRPr="00AE7269">
        <w:rPr>
          <w:b/>
          <w:u w:val="single"/>
        </w:rPr>
        <w:t xml:space="preserve">ARTÍCULO </w:t>
      </w:r>
      <w:r>
        <w:rPr>
          <w:b/>
          <w:u w:val="single"/>
        </w:rPr>
        <w:t>3</w:t>
      </w:r>
      <w:r w:rsidRPr="00AE7269">
        <w:rPr>
          <w:b/>
          <w:u w:val="single"/>
        </w:rPr>
        <w:t>º</w:t>
      </w:r>
      <w:proofErr w:type="gramStart"/>
      <w:r w:rsidRPr="00AE7269">
        <w:rPr>
          <w:b/>
          <w:u w:val="single"/>
        </w:rPr>
        <w:t>).-</w:t>
      </w:r>
      <w:proofErr w:type="gramEnd"/>
      <w:r>
        <w:t xml:space="preserve">   Comuníquese, Archívese y </w:t>
      </w:r>
      <w:proofErr w:type="spellStart"/>
      <w:r>
        <w:t>Dése</w:t>
      </w:r>
      <w:proofErr w:type="spellEnd"/>
      <w:r>
        <w:t xml:space="preserve"> al Registro Municipal.-</w:t>
      </w:r>
      <w:r w:rsidRPr="005F27DC">
        <w:t xml:space="preserve">  </w:t>
      </w:r>
    </w:p>
    <w:p w14:paraId="20ECA2B2" w14:textId="77777777" w:rsidR="008E7495" w:rsidRDefault="008E7495" w:rsidP="00BA255B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5B2CB27" w14:textId="29EF44A9" w:rsidR="00CF4FA5" w:rsidRDefault="008E7495" w:rsidP="00BA255B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a </w:t>
      </w:r>
      <w:r w:rsidR="004A3C2D">
        <w:t xml:space="preserve">los </w:t>
      </w:r>
      <w:r w:rsidR="00BF71E7">
        <w:t>cuatro</w:t>
      </w:r>
      <w:r w:rsidR="007A3926">
        <w:t xml:space="preserve"> días del mes de </w:t>
      </w:r>
      <w:r w:rsidR="00BF71E7">
        <w:t>mayo</w:t>
      </w:r>
      <w:r w:rsidR="007A3926">
        <w:t xml:space="preserve"> </w:t>
      </w:r>
      <w:r w:rsidR="0027160E" w:rsidRPr="009011E8">
        <w:t xml:space="preserve">del año dos mil </w:t>
      </w:r>
      <w:proofErr w:type="gramStart"/>
      <w:r w:rsidR="005B371E" w:rsidRPr="009011E8">
        <w:t>veint</w:t>
      </w:r>
      <w:r w:rsidR="003B60A8" w:rsidRPr="009011E8">
        <w:t>i</w:t>
      </w:r>
      <w:r w:rsidR="007A3926">
        <w:t>trés</w:t>
      </w:r>
      <w:r w:rsidR="0027160E" w:rsidRPr="009011E8">
        <w:t>.-</w:t>
      </w:r>
      <w:proofErr w:type="gramEnd"/>
    </w:p>
    <w:sectPr w:rsidR="00CF4FA5" w:rsidSect="008E7495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2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27020" w14:textId="77777777" w:rsidR="00FE5B14" w:rsidRDefault="00FE5B14">
      <w:r>
        <w:separator/>
      </w:r>
    </w:p>
  </w:endnote>
  <w:endnote w:type="continuationSeparator" w:id="0">
    <w:p w14:paraId="294DCC4D" w14:textId="77777777" w:rsidR="00FE5B14" w:rsidRDefault="00FE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3B7D" w14:textId="77777777" w:rsidR="00F423A1" w:rsidRPr="00F423A1" w:rsidRDefault="00F423A1">
    <w:pPr>
      <w:pStyle w:val="Piedepgina"/>
      <w:jc w:val="center"/>
      <w:rPr>
        <w:caps/>
      </w:rPr>
    </w:pPr>
    <w:r w:rsidRPr="00F423A1">
      <w:rPr>
        <w:caps/>
      </w:rPr>
      <w:fldChar w:fldCharType="begin"/>
    </w:r>
    <w:r w:rsidRPr="00F423A1">
      <w:rPr>
        <w:caps/>
      </w:rPr>
      <w:instrText>PAGE   \* MERGEFORMAT</w:instrText>
    </w:r>
    <w:r w:rsidRPr="00F423A1">
      <w:rPr>
        <w:caps/>
      </w:rPr>
      <w:fldChar w:fldCharType="separate"/>
    </w:r>
    <w:r w:rsidRPr="00F423A1">
      <w:rPr>
        <w:caps/>
      </w:rPr>
      <w:t>2</w:t>
    </w:r>
    <w:r w:rsidRPr="00F423A1">
      <w:rPr>
        <w:caps/>
      </w:rPr>
      <w:fldChar w:fldCharType="end"/>
    </w:r>
  </w:p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44262" w14:textId="77777777" w:rsidR="00FE5B14" w:rsidRDefault="00FE5B14">
      <w:r>
        <w:separator/>
      </w:r>
    </w:p>
  </w:footnote>
  <w:footnote w:type="continuationSeparator" w:id="0">
    <w:p w14:paraId="27CD4623" w14:textId="77777777" w:rsidR="00FE5B14" w:rsidRDefault="00FE5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4"/>
  </w:num>
  <w:num w:numId="2" w16cid:durableId="570042119">
    <w:abstractNumId w:val="11"/>
  </w:num>
  <w:num w:numId="3" w16cid:durableId="1901939423">
    <w:abstractNumId w:val="9"/>
  </w:num>
  <w:num w:numId="4" w16cid:durableId="615017009">
    <w:abstractNumId w:val="10"/>
  </w:num>
  <w:num w:numId="5" w16cid:durableId="715810309">
    <w:abstractNumId w:val="1"/>
  </w:num>
  <w:num w:numId="6" w16cid:durableId="1217162883">
    <w:abstractNumId w:val="3"/>
  </w:num>
  <w:num w:numId="7" w16cid:durableId="1753624339">
    <w:abstractNumId w:val="6"/>
  </w:num>
  <w:num w:numId="8" w16cid:durableId="17198765">
    <w:abstractNumId w:val="8"/>
  </w:num>
  <w:num w:numId="9" w16cid:durableId="244463449">
    <w:abstractNumId w:val="5"/>
  </w:num>
  <w:num w:numId="10" w16cid:durableId="1563325837">
    <w:abstractNumId w:val="0"/>
  </w:num>
  <w:num w:numId="11" w16cid:durableId="1119882386">
    <w:abstractNumId w:val="2"/>
  </w:num>
  <w:num w:numId="12" w16cid:durableId="191766160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003"/>
    <w:rsid w:val="001E19F7"/>
    <w:rsid w:val="001E224F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1E54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540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367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4106"/>
    <w:rsid w:val="00685109"/>
    <w:rsid w:val="006859C8"/>
    <w:rsid w:val="00686360"/>
    <w:rsid w:val="006866DC"/>
    <w:rsid w:val="00690165"/>
    <w:rsid w:val="006906C9"/>
    <w:rsid w:val="00690F84"/>
    <w:rsid w:val="00691F69"/>
    <w:rsid w:val="00691F81"/>
    <w:rsid w:val="006935B4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70BD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241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79A"/>
    <w:rsid w:val="009C4E03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1394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615D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6F7A"/>
    <w:rsid w:val="00EF7084"/>
    <w:rsid w:val="00EF7281"/>
    <w:rsid w:val="00EF7761"/>
    <w:rsid w:val="00EF7D8C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</cp:revision>
  <cp:lastPrinted>2023-05-04T11:40:00Z</cp:lastPrinted>
  <dcterms:created xsi:type="dcterms:W3CDTF">2023-05-04T11:25:00Z</dcterms:created>
  <dcterms:modified xsi:type="dcterms:W3CDTF">2023-05-04T11:41:00Z</dcterms:modified>
</cp:coreProperties>
</file>