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59921400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2B2C5C">
        <w:rPr>
          <w:sz w:val="24"/>
          <w:szCs w:val="24"/>
        </w:rPr>
        <w:t>6</w:t>
      </w:r>
      <w:r w:rsidR="00230902">
        <w:rPr>
          <w:sz w:val="24"/>
          <w:szCs w:val="24"/>
        </w:rPr>
        <w:t>5</w:t>
      </w:r>
      <w:r w:rsidR="003E5E89" w:rsidRPr="006561B2">
        <w:rPr>
          <w:sz w:val="24"/>
          <w:szCs w:val="24"/>
        </w:rPr>
        <w:t xml:space="preserve">   </w:t>
      </w:r>
    </w:p>
    <w:p w14:paraId="6F52FAA3" w14:textId="77777777" w:rsidR="007313F0" w:rsidRPr="006561B2" w:rsidRDefault="007313F0" w:rsidP="00B87618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3CD20FFF" w14:textId="77777777" w:rsidR="00230902" w:rsidRDefault="00DD11FD" w:rsidP="00230902">
      <w:pPr>
        <w:jc w:val="both"/>
        <w:rPr>
          <w:kern w:val="2"/>
          <w:sz w:val="24"/>
          <w:szCs w:val="24"/>
          <w:lang w:val="es-419"/>
          <w14:ligatures w14:val="standardContextual"/>
        </w:rPr>
      </w:pPr>
      <w:r w:rsidRPr="006561B2">
        <w:rPr>
          <w:bCs/>
        </w:rPr>
        <w:t xml:space="preserve">              </w:t>
      </w:r>
      <w:r w:rsidR="00C94DA0">
        <w:rPr>
          <w:bCs/>
        </w:rPr>
        <w:tab/>
      </w:r>
      <w:r w:rsidR="00230902" w:rsidRPr="00230902">
        <w:rPr>
          <w:kern w:val="2"/>
          <w:sz w:val="24"/>
          <w:szCs w:val="24"/>
          <w:lang w:val="es-419"/>
          <w14:ligatures w14:val="standardContextual"/>
        </w:rPr>
        <w:t>Las reiteradas solicitudes por parte de las Sub Comisiones de los Clubes e Instituciones de nuestra ciudad requiriendo la eximición del pago del Tributo por el Derecho a Acceso a Diversiones y Espectáculos Públicos, y;</w:t>
      </w:r>
    </w:p>
    <w:p w14:paraId="16B98041" w14:textId="77777777" w:rsidR="00230902" w:rsidRDefault="00230902" w:rsidP="00230902">
      <w:pPr>
        <w:jc w:val="both"/>
        <w:rPr>
          <w:kern w:val="2"/>
          <w:sz w:val="24"/>
          <w:szCs w:val="24"/>
          <w:lang w:val="es-419"/>
          <w14:ligatures w14:val="standardContextual"/>
        </w:rPr>
      </w:pPr>
    </w:p>
    <w:p w14:paraId="364E2109" w14:textId="61BC7AA2" w:rsidR="0023406A" w:rsidRPr="006561B2" w:rsidRDefault="0023406A" w:rsidP="00230902">
      <w:pPr>
        <w:jc w:val="both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731EEF03" w14:textId="21A68543" w:rsidR="00230902" w:rsidRPr="00230902" w:rsidRDefault="0023406A" w:rsidP="00230902">
      <w:pPr>
        <w:tabs>
          <w:tab w:val="left" w:pos="2127"/>
        </w:tabs>
        <w:spacing w:before="240"/>
        <w:jc w:val="both"/>
        <w:rPr>
          <w:rFonts w:eastAsia="Calibri"/>
          <w:sz w:val="24"/>
          <w:szCs w:val="24"/>
          <w:lang w:val="es-AR" w:eastAsia="en-US"/>
        </w:rPr>
      </w:pPr>
      <w:r w:rsidRPr="006561B2">
        <w:rPr>
          <w:color w:val="000000"/>
          <w:lang w:eastAsia="es-AR"/>
        </w:rPr>
        <w:t xml:space="preserve">                       </w:t>
      </w:r>
      <w:r w:rsidR="006561B2" w:rsidRPr="006561B2">
        <w:rPr>
          <w:color w:val="000000"/>
          <w:lang w:eastAsia="es-AR"/>
        </w:rPr>
        <w:t xml:space="preserve">           </w:t>
      </w:r>
      <w:r w:rsidR="00B87618">
        <w:rPr>
          <w:color w:val="000000"/>
          <w:lang w:eastAsia="es-AR"/>
        </w:rPr>
        <w:t xml:space="preserve">  </w:t>
      </w:r>
      <w:r w:rsidR="00230902">
        <w:rPr>
          <w:color w:val="000000"/>
          <w:lang w:eastAsia="es-AR"/>
        </w:rPr>
        <w:tab/>
      </w:r>
      <w:r w:rsidR="00230902" w:rsidRPr="00230902">
        <w:rPr>
          <w:rFonts w:eastAsia="Calibri"/>
          <w:sz w:val="24"/>
          <w:szCs w:val="24"/>
          <w:lang w:val="es-AR" w:eastAsia="en-US"/>
        </w:rPr>
        <w:t xml:space="preserve">Que la Ordenanza Tributaria vigente (Ordenanza </w:t>
      </w:r>
      <w:proofErr w:type="spellStart"/>
      <w:r w:rsidR="00230902" w:rsidRPr="00230902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="00230902" w:rsidRPr="00230902">
        <w:rPr>
          <w:rFonts w:eastAsia="Calibri"/>
          <w:sz w:val="24"/>
          <w:szCs w:val="24"/>
          <w:lang w:val="es-AR" w:eastAsia="en-US"/>
        </w:rPr>
        <w:t xml:space="preserve"> 1658/25) fija, en su Artículo N°15 el Derecho de Acceso a Diversiones y Espectáculos Públicos, en el cinco por ciento (5%) del valor básico de la entrada a cada espectáculo y/o atracción que se realice dentro de nuestra Jurisdicción;</w:t>
      </w:r>
    </w:p>
    <w:p w14:paraId="04C42EB2" w14:textId="77777777" w:rsidR="00230902" w:rsidRPr="00230902" w:rsidRDefault="00230902" w:rsidP="00230902">
      <w:pPr>
        <w:tabs>
          <w:tab w:val="left" w:pos="2127"/>
        </w:tabs>
        <w:spacing w:before="120" w:after="160"/>
        <w:jc w:val="both"/>
        <w:rPr>
          <w:rFonts w:eastAsia="Calibri"/>
          <w:sz w:val="24"/>
          <w:szCs w:val="24"/>
          <w:lang w:val="es-AR" w:eastAsia="en-US"/>
        </w:rPr>
      </w:pPr>
      <w:r w:rsidRPr="00230902">
        <w:rPr>
          <w:rFonts w:eastAsia="Calibri"/>
          <w:sz w:val="24"/>
          <w:szCs w:val="24"/>
          <w:lang w:val="es-AR" w:eastAsia="en-US"/>
        </w:rPr>
        <w:t xml:space="preserve">            </w:t>
      </w:r>
      <w:r w:rsidRPr="00230902">
        <w:rPr>
          <w:rFonts w:eastAsia="Calibri"/>
          <w:sz w:val="24"/>
          <w:szCs w:val="24"/>
          <w:lang w:val="es-AR" w:eastAsia="en-US"/>
        </w:rPr>
        <w:tab/>
        <w:t>Que las Instituciones de Totoras atraviesan una realidad económica que no escapa de la situación general que vive nuestro país;</w:t>
      </w:r>
    </w:p>
    <w:p w14:paraId="754005A7" w14:textId="77777777" w:rsidR="00230902" w:rsidRPr="00230902" w:rsidRDefault="00230902" w:rsidP="00230902">
      <w:pPr>
        <w:tabs>
          <w:tab w:val="left" w:pos="2127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230902">
        <w:rPr>
          <w:rFonts w:eastAsia="Calibri"/>
          <w:sz w:val="24"/>
          <w:szCs w:val="24"/>
          <w:lang w:val="es-AR" w:eastAsia="en-US"/>
        </w:rPr>
        <w:t xml:space="preserve">            </w:t>
      </w:r>
      <w:r w:rsidRPr="00230902">
        <w:rPr>
          <w:rFonts w:eastAsia="Calibri"/>
          <w:sz w:val="24"/>
          <w:szCs w:val="24"/>
          <w:lang w:val="es-AR" w:eastAsia="en-US"/>
        </w:rPr>
        <w:tab/>
        <w:t>Que a lo largo del año son muchas las Instituciones y sus sub comisiones que se dirigen al Concejo Municipal solicitando la exención de este Tributo;</w:t>
      </w:r>
    </w:p>
    <w:p w14:paraId="3425D134" w14:textId="77777777" w:rsidR="00230902" w:rsidRPr="00230902" w:rsidRDefault="00230902" w:rsidP="00230902">
      <w:pPr>
        <w:tabs>
          <w:tab w:val="left" w:pos="2127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230902">
        <w:rPr>
          <w:rFonts w:eastAsia="Calibri"/>
          <w:sz w:val="24"/>
          <w:szCs w:val="24"/>
          <w:lang w:val="es-AR" w:eastAsia="en-US"/>
        </w:rPr>
        <w:t xml:space="preserve">             </w:t>
      </w:r>
      <w:r w:rsidRPr="00230902">
        <w:rPr>
          <w:rFonts w:eastAsia="Calibri"/>
          <w:sz w:val="24"/>
          <w:szCs w:val="24"/>
          <w:lang w:val="es-AR" w:eastAsia="en-US"/>
        </w:rPr>
        <w:tab/>
        <w:t>Que es necesario conocer en detalle el monto recaudado en concepto del Tributo Municipal “Derecho a Acceso a Diversiones y Espectáculos Públicos”, hasta la fecha, ya que los últimos movimientos remitidos por el D.E.M, datan del mes de febrero del 2025;</w:t>
      </w:r>
    </w:p>
    <w:p w14:paraId="29D78358" w14:textId="77777777" w:rsidR="00230902" w:rsidRPr="00230902" w:rsidRDefault="00230902" w:rsidP="00230902">
      <w:pPr>
        <w:tabs>
          <w:tab w:val="left" w:pos="2127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230902">
        <w:rPr>
          <w:rFonts w:eastAsia="Calibri"/>
          <w:sz w:val="24"/>
          <w:szCs w:val="24"/>
          <w:lang w:val="es-AR" w:eastAsia="en-US"/>
        </w:rPr>
        <w:t xml:space="preserve">            </w:t>
      </w:r>
      <w:r w:rsidRPr="00230902">
        <w:rPr>
          <w:rFonts w:eastAsia="Calibri"/>
          <w:sz w:val="24"/>
          <w:szCs w:val="24"/>
          <w:lang w:val="es-AR" w:eastAsia="en-US"/>
        </w:rPr>
        <w:tab/>
        <w:t>Que este cuerpo solicitó reiteradamente en los últimos años esta misma información, sin obtener respuesta alguna.</w:t>
      </w:r>
    </w:p>
    <w:p w14:paraId="6D8E0A01" w14:textId="77777777" w:rsidR="00230902" w:rsidRDefault="00230902" w:rsidP="00230902">
      <w:pPr>
        <w:pStyle w:val="s2"/>
        <w:tabs>
          <w:tab w:val="left" w:pos="2127"/>
        </w:tabs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230902">
        <w:rPr>
          <w:rFonts w:eastAsia="Calibri"/>
          <w:lang w:eastAsia="en-US"/>
        </w:rPr>
        <w:tab/>
        <w:t>Que este Concejo Municipal tiene la intención de alentar y estimular las propuestas deportivas y sociales, colaborando con las Instituciones que las desarrollan y promuevan, pero siempre con actitud responsable ante el Estado Municipal y sus Tributos;</w:t>
      </w:r>
    </w:p>
    <w:p w14:paraId="1DD90520" w14:textId="0C532A65" w:rsidR="006D4266" w:rsidRPr="006561B2" w:rsidRDefault="00181151" w:rsidP="00230902">
      <w:pPr>
        <w:pStyle w:val="s2"/>
        <w:tabs>
          <w:tab w:val="left" w:pos="2127"/>
        </w:tabs>
        <w:spacing w:before="360" w:beforeAutospacing="0" w:after="120" w:afterAutospacing="0"/>
        <w:jc w:val="both"/>
      </w:pPr>
      <w:r>
        <w:tab/>
      </w:r>
      <w:proofErr w:type="gramStart"/>
      <w:r w:rsidR="00B4369A" w:rsidRPr="006561B2">
        <w:t>Por</w:t>
      </w:r>
      <w:r w:rsidR="00F055C1" w:rsidRPr="006561B2">
        <w:t xml:space="preserve"> </w:t>
      </w:r>
      <w:r w:rsidR="00B4369A" w:rsidRPr="006561B2">
        <w:t xml:space="preserve"> </w:t>
      </w:r>
      <w:proofErr w:type="spellStart"/>
      <w:r w:rsidR="00B4369A" w:rsidRPr="006561B2">
        <w:t>to</w:t>
      </w:r>
      <w:r w:rsidR="00956B69" w:rsidRPr="006561B2">
        <w:t>d</w:t>
      </w:r>
      <w:proofErr w:type="spellEnd"/>
      <w:r w:rsidR="00956B69" w:rsidRPr="006561B2">
        <w:rPr>
          <w:lang w:val="es-ES_tradnl"/>
        </w:rPr>
        <w:t>o</w:t>
      </w:r>
      <w:proofErr w:type="gramEnd"/>
      <w:r w:rsidR="00956B69" w:rsidRPr="006561B2">
        <w:rPr>
          <w:lang w:val="es-ES_tradnl"/>
        </w:rPr>
        <w:t xml:space="preserve"> </w:t>
      </w:r>
      <w:r w:rsidR="00956B69" w:rsidRPr="006561B2">
        <w:t xml:space="preserve">ello, </w:t>
      </w:r>
      <w:r w:rsidR="005A44F8" w:rsidRPr="006561B2">
        <w:t xml:space="preserve"> </w:t>
      </w:r>
      <w:r w:rsidR="00956B69" w:rsidRPr="006561B2">
        <w:t xml:space="preserve">el Concejo Municipal de Totoras, en uso de las atribuciones que </w:t>
      </w:r>
      <w:r w:rsidR="005A44F8" w:rsidRPr="006561B2">
        <w:t xml:space="preserve"> </w:t>
      </w:r>
      <w:r w:rsidR="00956B69" w:rsidRPr="006561B2">
        <w:t xml:space="preserve">le confiere la Ley Orgánica de Municipalidades </w:t>
      </w:r>
      <w:proofErr w:type="spellStart"/>
      <w:r w:rsidR="00956B69" w:rsidRPr="006561B2">
        <w:t>N°</w:t>
      </w:r>
      <w:proofErr w:type="spellEnd"/>
      <w:r w:rsidR="00956B69" w:rsidRPr="006561B2">
        <w:t>: 2756 y su propio  Reglamento Interno, formula la siguiente:</w:t>
      </w:r>
    </w:p>
    <w:p w14:paraId="29A66C0D" w14:textId="77777777" w:rsidR="00956B69" w:rsidRPr="006561B2" w:rsidRDefault="00956B69" w:rsidP="002B2C5C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0FB638F5" w14:textId="2AF4525D" w:rsidR="00186498" w:rsidRDefault="006561B2" w:rsidP="00186498">
      <w:pPr>
        <w:jc w:val="both"/>
        <w:rPr>
          <w:sz w:val="24"/>
          <w:szCs w:val="24"/>
        </w:rPr>
      </w:pPr>
      <w:r w:rsidRPr="00181151">
        <w:rPr>
          <w:rFonts w:eastAsia="Calibri"/>
          <w:b/>
          <w:bCs/>
          <w:sz w:val="24"/>
          <w:szCs w:val="24"/>
          <w:u w:val="single"/>
        </w:rPr>
        <w:t>ARTÍCULO 1°</w:t>
      </w:r>
      <w:proofErr w:type="gramStart"/>
      <w:r w:rsidRPr="00181151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="00C94DA0" w:rsidRPr="00181151">
        <w:rPr>
          <w:rFonts w:eastAsia="Calibri"/>
          <w:b/>
          <w:bCs/>
          <w:sz w:val="24"/>
          <w:szCs w:val="24"/>
        </w:rPr>
        <w:t xml:space="preserve"> </w:t>
      </w:r>
      <w:proofErr w:type="spellStart"/>
      <w:r w:rsidR="00186498" w:rsidRPr="00186498">
        <w:rPr>
          <w:sz w:val="24"/>
          <w:szCs w:val="24"/>
        </w:rPr>
        <w:t>Solicítase</w:t>
      </w:r>
      <w:proofErr w:type="spellEnd"/>
      <w:r w:rsidR="00186498" w:rsidRPr="00186498">
        <w:rPr>
          <w:sz w:val="24"/>
          <w:szCs w:val="24"/>
        </w:rPr>
        <w:t xml:space="preserve">  al Departamento Ejecutivo Municipal  remita  a este Cuerpo </w:t>
      </w:r>
      <w:r w:rsidR="00BD705C">
        <w:rPr>
          <w:sz w:val="24"/>
          <w:szCs w:val="24"/>
        </w:rPr>
        <w:t xml:space="preserve">un </w:t>
      </w:r>
      <w:r w:rsidR="00186498" w:rsidRPr="00186498">
        <w:rPr>
          <w:sz w:val="24"/>
          <w:szCs w:val="24"/>
        </w:rPr>
        <w:t>informe detallado del monto recaudado hasta la fecha, por el concepto del Tributo Municipal “Derecho de Acceso a Diversiones y Espectáculos Públicos”, cantidad de eventos, organizadores registrados y lo tributado por cada uno  por tal concepto.</w:t>
      </w:r>
    </w:p>
    <w:p w14:paraId="209FF7E4" w14:textId="59B4FF62" w:rsidR="00210C16" w:rsidRPr="006561B2" w:rsidRDefault="006561B2" w:rsidP="00186498">
      <w:pPr>
        <w:spacing w:before="100" w:beforeAutospacing="1"/>
        <w:jc w:val="both"/>
        <w:rPr>
          <w:sz w:val="24"/>
          <w:szCs w:val="24"/>
        </w:rPr>
      </w:pPr>
      <w:r w:rsidRPr="006561B2">
        <w:rPr>
          <w:rFonts w:eastAsia="Calibri"/>
          <w:b/>
          <w:bCs/>
          <w:sz w:val="24"/>
          <w:szCs w:val="24"/>
          <w:u w:val="single"/>
        </w:rPr>
        <w:t xml:space="preserve">ARTÍCULO </w:t>
      </w:r>
      <w:r w:rsidR="00B87618">
        <w:rPr>
          <w:rFonts w:eastAsia="Calibri"/>
          <w:b/>
          <w:bCs/>
          <w:sz w:val="24"/>
          <w:szCs w:val="24"/>
          <w:u w:val="single"/>
        </w:rPr>
        <w:t>2</w:t>
      </w:r>
      <w:r w:rsidRPr="006561B2">
        <w:rPr>
          <w:rFonts w:eastAsia="Calibri"/>
          <w:b/>
          <w:bCs/>
          <w:sz w:val="24"/>
          <w:szCs w:val="24"/>
          <w:u w:val="single"/>
        </w:rPr>
        <w:t>°</w:t>
      </w:r>
      <w:proofErr w:type="gramStart"/>
      <w:r w:rsidRPr="006561B2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Pr="006561B2">
        <w:rPr>
          <w:rFonts w:eastAsia="Calibri"/>
          <w:bCs/>
          <w:sz w:val="24"/>
          <w:szCs w:val="24"/>
        </w:rPr>
        <w:t xml:space="preserve"> </w:t>
      </w:r>
      <w:r w:rsidR="0044402B" w:rsidRPr="006561B2">
        <w:rPr>
          <w:sz w:val="24"/>
          <w:szCs w:val="24"/>
        </w:rPr>
        <w:t xml:space="preserve"> </w:t>
      </w:r>
      <w:r w:rsidR="0023406A" w:rsidRPr="006561B2">
        <w:rPr>
          <w:color w:val="000000"/>
          <w:sz w:val="24"/>
          <w:szCs w:val="24"/>
        </w:rPr>
        <w:t xml:space="preserve">Comuníquese, Publíquese, Archívese y </w:t>
      </w:r>
      <w:proofErr w:type="spellStart"/>
      <w:r w:rsidR="0023406A" w:rsidRPr="006561B2">
        <w:rPr>
          <w:color w:val="000000"/>
          <w:sz w:val="24"/>
          <w:szCs w:val="24"/>
        </w:rPr>
        <w:t>Dése</w:t>
      </w:r>
      <w:proofErr w:type="spellEnd"/>
      <w:r w:rsidR="0023406A" w:rsidRPr="006561B2">
        <w:rPr>
          <w:color w:val="000000"/>
          <w:sz w:val="24"/>
          <w:szCs w:val="24"/>
        </w:rPr>
        <w:t xml:space="preserve"> al Registro Municipal.</w:t>
      </w:r>
    </w:p>
    <w:p w14:paraId="33F5B64D" w14:textId="2F91D98E" w:rsidR="002B537B" w:rsidRPr="006561B2" w:rsidRDefault="00611098" w:rsidP="00B87618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181151">
        <w:rPr>
          <w:sz w:val="24"/>
          <w:szCs w:val="24"/>
        </w:rPr>
        <w:t>veintiséis</w:t>
      </w:r>
      <w:r w:rsidR="006561B2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C94DA0">
        <w:rPr>
          <w:sz w:val="24"/>
          <w:szCs w:val="24"/>
        </w:rPr>
        <w:t>Junio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230902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1B228" w14:textId="77777777" w:rsidR="00B25AC5" w:rsidRDefault="00B25AC5">
      <w:r>
        <w:separator/>
      </w:r>
    </w:p>
  </w:endnote>
  <w:endnote w:type="continuationSeparator" w:id="0">
    <w:p w14:paraId="64070F2A" w14:textId="77777777" w:rsidR="00B25AC5" w:rsidRDefault="00B2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5DA35" w14:textId="77777777" w:rsidR="00B25AC5" w:rsidRDefault="00B25AC5">
      <w:r>
        <w:separator/>
      </w:r>
    </w:p>
  </w:footnote>
  <w:footnote w:type="continuationSeparator" w:id="0">
    <w:p w14:paraId="602BCEAD" w14:textId="77777777" w:rsidR="00B25AC5" w:rsidRDefault="00B25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18B7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2CAA"/>
    <w:rsid w:val="00F72E02"/>
    <w:rsid w:val="00F72E97"/>
    <w:rsid w:val="00F73482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21</cp:revision>
  <cp:lastPrinted>2025-06-26T14:56:00Z</cp:lastPrinted>
  <dcterms:created xsi:type="dcterms:W3CDTF">2021-03-11T15:37:00Z</dcterms:created>
  <dcterms:modified xsi:type="dcterms:W3CDTF">2025-06-27T12:43:00Z</dcterms:modified>
</cp:coreProperties>
</file>