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511D4087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D103EA">
        <w:rPr>
          <w:sz w:val="24"/>
          <w:szCs w:val="24"/>
        </w:rPr>
        <w:t>5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1414DEA" w14:textId="77777777" w:rsidR="00D103EA" w:rsidRPr="00D103EA" w:rsidRDefault="00DA5458" w:rsidP="00D103EA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9826DC">
        <w:tab/>
      </w:r>
      <w:r w:rsidR="00D103EA" w:rsidRPr="00D103EA">
        <w:rPr>
          <w:sz w:val="24"/>
          <w:szCs w:val="24"/>
          <w:lang w:val="es" w:eastAsia="es-AR"/>
        </w:rPr>
        <w:t>La necesidad de garantizar la seguridad en la vía pública y prevenir accidentes derivados del mal estado de postes y tendidos aéreos de electricidad, telefonía e internet, así como del sistema de alumbrado público, en distintos sectores de la ciudad de Totoras, y;</w:t>
      </w:r>
    </w:p>
    <w:p w14:paraId="4F40EF03" w14:textId="1156C069" w:rsidR="00B37EEF" w:rsidRPr="009826DC" w:rsidRDefault="0023406A" w:rsidP="00D103EA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687C793D" w14:textId="77777777" w:rsidR="00D103EA" w:rsidRPr="00876093" w:rsidRDefault="00391F6C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after="160"/>
        <w:jc w:val="both"/>
        <w:rPr>
          <w:sz w:val="24"/>
          <w:szCs w:val="24"/>
          <w:lang w:val="es"/>
        </w:rPr>
      </w:pPr>
      <w:r>
        <w:tab/>
      </w:r>
      <w:r w:rsidR="00D103EA" w:rsidRPr="00876093">
        <w:rPr>
          <w:sz w:val="24"/>
          <w:szCs w:val="24"/>
          <w:lang w:val="es"/>
        </w:rPr>
        <w:t>Que se han registrado reclamos de vecinos respecto a postes inclinados, deteriorados o con riesgo de caída;</w:t>
      </w:r>
    </w:p>
    <w:p w14:paraId="0A4408D8" w14:textId="77777777" w:rsidR="00D103EA" w:rsidRPr="00876093" w:rsidRDefault="00D103EA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76093">
        <w:rPr>
          <w:sz w:val="24"/>
          <w:szCs w:val="24"/>
          <w:lang w:val="es"/>
        </w:rPr>
        <w:t>Que el tendido eléctrico, de telecomunicaciones y el sistema de alumbrado público forman parte de la infraestructura esencial de la ciudad, pero su falta de mantenimiento puede representar un peligro para peatones, conductores y frentistas;</w:t>
      </w:r>
    </w:p>
    <w:p w14:paraId="6F140302" w14:textId="77777777" w:rsidR="00D103EA" w:rsidRPr="00876093" w:rsidRDefault="00D103EA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76093">
        <w:rPr>
          <w:sz w:val="24"/>
          <w:szCs w:val="24"/>
          <w:lang w:val="es"/>
        </w:rPr>
        <w:t>Que tanto las empresas prestatarias de servicios como el propio Municipio, en lo que respecta al alumbrado público, deben garantizar condiciones adecuadas de seguridad y funcionamiento;</w:t>
      </w:r>
    </w:p>
    <w:p w14:paraId="6DC45AEF" w14:textId="77777777" w:rsidR="00D103EA" w:rsidRPr="00876093" w:rsidRDefault="00D103EA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76093">
        <w:rPr>
          <w:sz w:val="24"/>
          <w:szCs w:val="24"/>
          <w:lang w:val="es"/>
        </w:rPr>
        <w:t>Que es responsabilidad del Estado municipal ejercer el poder de policía en materia de control urbano, resguardando la seguridad y el bienestar de la comunidad;</w:t>
      </w:r>
    </w:p>
    <w:p w14:paraId="20E182BB" w14:textId="77777777" w:rsidR="00D103EA" w:rsidRPr="00876093" w:rsidRDefault="00D103EA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76093">
        <w:rPr>
          <w:sz w:val="24"/>
          <w:szCs w:val="24"/>
          <w:lang w:val="es"/>
        </w:rPr>
        <w:t>Que resulta necesario contar con un relevamiento actualizado que permita identificar situaciones de riesgo y exigir a las empresas prestatarias las reparaciones correspondientes, así como intervenir directamente en los casos vinculados al alumbrado público municipal;</w:t>
      </w:r>
    </w:p>
    <w:p w14:paraId="0660F5D0" w14:textId="77777777" w:rsidR="00D103EA" w:rsidRPr="00876093" w:rsidRDefault="00D103EA" w:rsidP="00D103EA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876093">
        <w:rPr>
          <w:sz w:val="24"/>
          <w:szCs w:val="24"/>
          <w:lang w:val="es"/>
        </w:rPr>
        <w:t>Que la prevención constituye una herramienta fundamental para evitar accidentes, daños materiales y posibles lesiones a vecinos de nuestra ciudad;</w:t>
      </w:r>
    </w:p>
    <w:p w14:paraId="1DD90520" w14:textId="4B24EA42" w:rsidR="006D4266" w:rsidRPr="00016C73" w:rsidRDefault="005949CC" w:rsidP="00D103EA">
      <w:pPr>
        <w:pStyle w:val="NormalWeb"/>
        <w:tabs>
          <w:tab w:val="left" w:pos="2268"/>
        </w:tabs>
        <w:spacing w:before="160" w:before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E160D82" w14:textId="6544F831" w:rsidR="00D103EA" w:rsidRPr="00AA6157" w:rsidRDefault="00D103EA" w:rsidP="00D103EA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>ARTÍCULO 1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proofErr w:type="spellStart"/>
      <w:r w:rsidRPr="00AA6157">
        <w:rPr>
          <w:sz w:val="24"/>
          <w:szCs w:val="24"/>
          <w:lang w:val="es"/>
        </w:rPr>
        <w:t>Solicít</w:t>
      </w:r>
      <w:r>
        <w:rPr>
          <w:sz w:val="24"/>
          <w:szCs w:val="24"/>
          <w:lang w:val="es"/>
        </w:rPr>
        <w:t>a</w:t>
      </w:r>
      <w:r w:rsidRPr="00AA6157">
        <w:rPr>
          <w:sz w:val="24"/>
          <w:szCs w:val="24"/>
          <w:lang w:val="es"/>
        </w:rPr>
        <w:t>se</w:t>
      </w:r>
      <w:proofErr w:type="spellEnd"/>
      <w:r w:rsidRPr="00AA6157">
        <w:rPr>
          <w:sz w:val="24"/>
          <w:szCs w:val="24"/>
          <w:lang w:val="es"/>
        </w:rPr>
        <w:t xml:space="preserve"> al Departamento Ejecutivo Municipal que, a través de la Secretaría de Obras Públicas, realice un relevamiento integral del estado de los postes y del tendido aéreo de energía eléctrica, telefonía e internet, así como de las columnas y artefactos correspondientes al servicio de alumbrado público, en todo el ejido urbano de la ciudad de Totoras.</w:t>
      </w:r>
    </w:p>
    <w:p w14:paraId="2F11400B" w14:textId="77777777" w:rsidR="00D103EA" w:rsidRPr="00AA6157" w:rsidRDefault="00D103EA" w:rsidP="00D103EA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>ARTÍCULO 2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Requiérase que, una vez detectadas situaciones de riesgo o deterioro, se intime a las empresas prestatarias correspondientes a efectuar las reparaciones, reemplazos o adecuaciones necesarias en forma urgente, y que el Municipio proceda de igual manera respecto de las deficiencias vinculadas al servicio de alumbrado público.</w:t>
      </w:r>
      <w:r>
        <w:rPr>
          <w:sz w:val="24"/>
          <w:szCs w:val="24"/>
          <w:lang w:val="es"/>
        </w:rPr>
        <w:t xml:space="preserve"> </w:t>
      </w:r>
    </w:p>
    <w:p w14:paraId="43D2BDBD" w14:textId="42A754B1" w:rsidR="00D103EA" w:rsidRDefault="00D103EA" w:rsidP="00D103EA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lastRenderedPageBreak/>
        <w:t>ARTÍCULO 3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proofErr w:type="spellStart"/>
      <w:r w:rsidRPr="00AA6157">
        <w:rPr>
          <w:sz w:val="24"/>
          <w:szCs w:val="24"/>
          <w:lang w:val="es"/>
        </w:rPr>
        <w:t>Solicít</w:t>
      </w:r>
      <w:r>
        <w:rPr>
          <w:sz w:val="24"/>
          <w:szCs w:val="24"/>
          <w:lang w:val="es"/>
        </w:rPr>
        <w:t>a</w:t>
      </w:r>
      <w:r w:rsidRPr="00AA6157">
        <w:rPr>
          <w:sz w:val="24"/>
          <w:szCs w:val="24"/>
          <w:lang w:val="es"/>
        </w:rPr>
        <w:t>se</w:t>
      </w:r>
      <w:proofErr w:type="spellEnd"/>
      <w:r w:rsidRPr="00AA6157">
        <w:rPr>
          <w:sz w:val="24"/>
          <w:szCs w:val="24"/>
          <w:lang w:val="es"/>
        </w:rPr>
        <w:t xml:space="preserve"> que el informe resultante del relevamiento sea remitido a este Concejo Municipal en un plazo no mayor a treinta (30) días.</w:t>
      </w:r>
      <w:r>
        <w:rPr>
          <w:sz w:val="24"/>
          <w:szCs w:val="24"/>
          <w:lang w:val="es"/>
        </w:rPr>
        <w:t xml:space="preserve"> </w:t>
      </w:r>
    </w:p>
    <w:p w14:paraId="74B85C33" w14:textId="6753467F" w:rsidR="003B0FD7" w:rsidRPr="003B0FD7" w:rsidRDefault="003B0FD7" w:rsidP="00D103EA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proofErr w:type="gramStart"/>
      <w:r w:rsidRPr="003B0FD7">
        <w:rPr>
          <w:b/>
          <w:color w:val="000000"/>
          <w:sz w:val="24"/>
          <w:szCs w:val="24"/>
          <w:u w:val="single"/>
        </w:rPr>
        <w:t xml:space="preserve">ARTÍCULO  </w:t>
      </w:r>
      <w:r w:rsidR="00D103EA">
        <w:rPr>
          <w:b/>
          <w:color w:val="000000"/>
          <w:sz w:val="24"/>
          <w:szCs w:val="24"/>
          <w:u w:val="single"/>
        </w:rPr>
        <w:t>4</w:t>
      </w:r>
      <w:r w:rsidRPr="003B0FD7">
        <w:rPr>
          <w:b/>
          <w:color w:val="000000"/>
          <w:sz w:val="24"/>
          <w:szCs w:val="24"/>
          <w:u w:val="single"/>
        </w:rPr>
        <w:t>º</w:t>
      </w:r>
      <w:proofErr w:type="gramEnd"/>
      <w:r w:rsidRPr="003B0FD7">
        <w:rPr>
          <w:b/>
          <w:color w:val="000000"/>
          <w:sz w:val="24"/>
          <w:szCs w:val="24"/>
          <w:u w:val="single"/>
        </w:rPr>
        <w:t>).-</w:t>
      </w:r>
      <w:r w:rsidRPr="003B0FD7">
        <w:rPr>
          <w:bCs/>
          <w:color w:val="000000"/>
          <w:sz w:val="24"/>
          <w:szCs w:val="24"/>
        </w:rPr>
        <w:t xml:space="preserve"> Comuníquese, Publíquese, Archívese y Dese al Registro Municipal.</w:t>
      </w:r>
      <w:r w:rsidR="00175502">
        <w:rPr>
          <w:bCs/>
          <w:color w:val="000000"/>
          <w:sz w:val="24"/>
          <w:szCs w:val="24"/>
        </w:rPr>
        <w:t>-</w:t>
      </w:r>
    </w:p>
    <w:p w14:paraId="33F5B64D" w14:textId="08EF6F7E" w:rsidR="002B537B" w:rsidRPr="003F2A80" w:rsidRDefault="003F2A80" w:rsidP="00D103EA">
      <w:pPr>
        <w:pStyle w:val="s2"/>
        <w:tabs>
          <w:tab w:val="left" w:pos="1843"/>
          <w:tab w:val="left" w:pos="2268"/>
        </w:tabs>
        <w:spacing w:before="0" w:beforeAutospacing="0"/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BC1782">
      <w:footerReference w:type="even" r:id="rId8"/>
      <w:footerReference w:type="default" r:id="rId9"/>
      <w:pgSz w:w="12240" w:h="18720" w:code="14"/>
      <w:pgMar w:top="1701" w:right="1021" w:bottom="4253" w:left="1843" w:header="720" w:footer="1908" w:gutter="0"/>
      <w:pgNumType w:start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2AD87" w14:textId="77777777" w:rsidR="00FD0759" w:rsidRDefault="00FD0759">
      <w:r>
        <w:separator/>
      </w:r>
    </w:p>
  </w:endnote>
  <w:endnote w:type="continuationSeparator" w:id="0">
    <w:p w14:paraId="314F3382" w14:textId="77777777" w:rsidR="00FD0759" w:rsidRDefault="00F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0E3C1" w14:textId="77777777" w:rsidR="00FD0759" w:rsidRDefault="00FD0759">
      <w:r>
        <w:separator/>
      </w:r>
    </w:p>
  </w:footnote>
  <w:footnote w:type="continuationSeparator" w:id="0">
    <w:p w14:paraId="441D2C30" w14:textId="77777777" w:rsidR="00FD0759" w:rsidRDefault="00FD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144</cp:revision>
  <cp:lastPrinted>2026-03-20T13:18:00Z</cp:lastPrinted>
  <dcterms:created xsi:type="dcterms:W3CDTF">2025-10-16T14:19:00Z</dcterms:created>
  <dcterms:modified xsi:type="dcterms:W3CDTF">2026-03-20T13:19:00Z</dcterms:modified>
</cp:coreProperties>
</file>