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70647CB0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50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F9B8DFA" w14:textId="54CC60E4" w:rsidR="00FD4672" w:rsidRPr="00844E2E" w:rsidRDefault="00DA5458" w:rsidP="00FD4672">
      <w:pPr>
        <w:pStyle w:val="s2"/>
        <w:jc w:val="both"/>
      </w:pPr>
      <w:r w:rsidRPr="003B4E61">
        <w:tab/>
      </w:r>
      <w:r w:rsidR="00FD4672" w:rsidRPr="00844E2E">
        <w:rPr>
          <w:color w:val="000000"/>
        </w:rPr>
        <w:t>     </w:t>
      </w:r>
      <w:r w:rsidR="00FD4672" w:rsidRPr="00844E2E">
        <w:rPr>
          <w:rStyle w:val="s1"/>
        </w:rPr>
        <w:t>La necesidad de garantizar condiciones adecuadas de seguridad vial en las inmediaciones de los establecimientos educativos de la ciudad de Totoras; y</w:t>
      </w:r>
      <w:r w:rsidR="00FD4672">
        <w:rPr>
          <w:rStyle w:val="s1"/>
        </w:rPr>
        <w:t>,</w:t>
      </w:r>
    </w:p>
    <w:p w14:paraId="4F40EF03" w14:textId="7DA26F95" w:rsidR="00B37EEF" w:rsidRPr="003B4E61" w:rsidRDefault="0023406A" w:rsidP="003B4E61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4"/>
          <w:szCs w:val="24"/>
          <w:lang w:eastAsia="es-AR"/>
        </w:rPr>
      </w:pPr>
      <w:r w:rsidRPr="003B4E61">
        <w:rPr>
          <w:b/>
          <w:color w:val="000000"/>
          <w:sz w:val="24"/>
          <w:szCs w:val="24"/>
          <w:lang w:eastAsia="es-AR"/>
        </w:rPr>
        <w:t>CONSIDERANDO:</w:t>
      </w:r>
    </w:p>
    <w:p w14:paraId="5C434DB4" w14:textId="77777777" w:rsidR="00FD4672" w:rsidRPr="00844E2E" w:rsidRDefault="00391F6C" w:rsidP="00FD4672">
      <w:pPr>
        <w:pStyle w:val="p1"/>
        <w:tabs>
          <w:tab w:val="left" w:pos="2268"/>
        </w:tabs>
        <w:spacing w:before="160" w:beforeAutospacing="0" w:after="160" w:afterAutospacing="0"/>
        <w:jc w:val="both"/>
      </w:pPr>
      <w:r>
        <w:tab/>
      </w:r>
      <w:r w:rsidR="00FD4672" w:rsidRPr="00844E2E">
        <w:rPr>
          <w:rStyle w:val="s1"/>
        </w:rPr>
        <w:t>Que el tránsito vehicular en las zonas escolares presenta un riesgo permanente para estudiantes, docentes y familias;</w:t>
      </w:r>
    </w:p>
    <w:p w14:paraId="1D08E170" w14:textId="77777777" w:rsidR="00FD4672" w:rsidRPr="00844E2E" w:rsidRDefault="00FD4672" w:rsidP="00FD4672">
      <w:pPr>
        <w:pStyle w:val="p1"/>
        <w:tabs>
          <w:tab w:val="left" w:pos="2268"/>
        </w:tabs>
        <w:spacing w:before="160" w:beforeAutospacing="0" w:after="160" w:afterAutospacing="0"/>
        <w:jc w:val="both"/>
      </w:pPr>
      <w:r>
        <w:rPr>
          <w:rStyle w:val="s1"/>
        </w:rPr>
        <w:tab/>
      </w:r>
      <w:r w:rsidRPr="00844E2E">
        <w:rPr>
          <w:rStyle w:val="s1"/>
        </w:rPr>
        <w:t>Que la señalización horizontal, especialmente la demarcación de sendas peatonales, constituye una herramienta fundamental para ordenar la circulación y prevenir accidentes;</w:t>
      </w:r>
    </w:p>
    <w:p w14:paraId="78BD4081" w14:textId="77777777" w:rsidR="00FD4672" w:rsidRPr="00844E2E" w:rsidRDefault="00FD4672" w:rsidP="00FD4672">
      <w:pPr>
        <w:pStyle w:val="p1"/>
        <w:tabs>
          <w:tab w:val="left" w:pos="2268"/>
        </w:tabs>
        <w:spacing w:before="160" w:beforeAutospacing="0" w:after="160" w:afterAutospacing="0"/>
        <w:jc w:val="both"/>
      </w:pPr>
      <w:r>
        <w:rPr>
          <w:rStyle w:val="s1"/>
        </w:rPr>
        <w:tab/>
      </w:r>
      <w:r w:rsidRPr="00844E2E">
        <w:rPr>
          <w:rStyle w:val="s1"/>
        </w:rPr>
        <w:t>Que resulta prioritario promover entornos seguros en horarios de ingreso y egreso escolar;</w:t>
      </w:r>
    </w:p>
    <w:p w14:paraId="0F608542" w14:textId="77777777" w:rsidR="00FD4672" w:rsidRDefault="00FD4672" w:rsidP="00FD4672">
      <w:pPr>
        <w:pStyle w:val="p1"/>
        <w:tabs>
          <w:tab w:val="left" w:pos="2268"/>
        </w:tabs>
        <w:spacing w:before="160" w:beforeAutospacing="0" w:after="160" w:afterAutospacing="0"/>
        <w:jc w:val="both"/>
        <w:rPr>
          <w:rStyle w:val="s1"/>
        </w:rPr>
      </w:pPr>
      <w:r>
        <w:rPr>
          <w:rStyle w:val="s1"/>
        </w:rPr>
        <w:tab/>
      </w:r>
      <w:r w:rsidRPr="00844E2E">
        <w:rPr>
          <w:rStyle w:val="s1"/>
        </w:rPr>
        <w:t>Que</w:t>
      </w:r>
      <w:r>
        <w:rPr>
          <w:rStyle w:val="s1"/>
        </w:rPr>
        <w:t xml:space="preserve"> vecinos, preocupados por su integridad física y la seguridad vial de la ciudad, manifiestan reiterados reclamos ante</w:t>
      </w:r>
      <w:r w:rsidRPr="00844E2E">
        <w:rPr>
          <w:rStyle w:val="s1"/>
        </w:rPr>
        <w:t xml:space="preserve"> la falta de demarcación de bicisendas y sendas peatonales, </w:t>
      </w:r>
    </w:p>
    <w:p w14:paraId="04E4FA24" w14:textId="77777777" w:rsidR="00FD4672" w:rsidRPr="00844E2E" w:rsidRDefault="00FD4672" w:rsidP="00FD4672">
      <w:pPr>
        <w:pStyle w:val="p1"/>
        <w:tabs>
          <w:tab w:val="left" w:pos="2268"/>
        </w:tabs>
        <w:spacing w:before="160" w:beforeAutospacing="0" w:after="160" w:afterAutospacing="0"/>
        <w:jc w:val="both"/>
      </w:pPr>
      <w:r>
        <w:rPr>
          <w:rStyle w:val="s1"/>
        </w:rPr>
        <w:tab/>
      </w:r>
      <w:r w:rsidRPr="00844E2E">
        <w:rPr>
          <w:rStyle w:val="s1"/>
        </w:rPr>
        <w:t>Que es responsabilidad del Estado municipal implementar políticas públicas que resguarden la integridad física de los ciudadanos, en especial de niños, niñas y adolescentes;</w:t>
      </w:r>
      <w:r>
        <w:rPr>
          <w:rStyle w:val="s1"/>
        </w:rPr>
        <w:t xml:space="preserve"> </w:t>
      </w:r>
    </w:p>
    <w:p w14:paraId="1DD90520" w14:textId="5F5CDD4A" w:rsidR="006D4266" w:rsidRPr="005A02CD" w:rsidRDefault="00E67C76" w:rsidP="00FD4672">
      <w:pPr>
        <w:pStyle w:val="p1"/>
        <w:tabs>
          <w:tab w:val="left" w:pos="2268"/>
        </w:tabs>
        <w:jc w:val="both"/>
        <w:rPr>
          <w:sz w:val="22"/>
          <w:szCs w:val="22"/>
        </w:rPr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3E973D5" w14:textId="68EA829F" w:rsidR="00FD4672" w:rsidRDefault="00FD4672" w:rsidP="00506B06">
      <w:pPr>
        <w:pStyle w:val="s2"/>
        <w:spacing w:before="120" w:beforeAutospacing="0" w:after="120" w:afterAutospacing="0"/>
        <w:jc w:val="both"/>
        <w:rPr>
          <w:rStyle w:val="s1"/>
        </w:rPr>
      </w:pPr>
      <w:r w:rsidRPr="00844E2E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844E2E">
        <w:rPr>
          <w:rStyle w:val="s3"/>
          <w:b/>
          <w:bCs/>
          <w:color w:val="000000"/>
          <w:u w:val="single"/>
        </w:rPr>
        <w:t>CULO 1°</w:t>
      </w:r>
      <w:proofErr w:type="gramStart"/>
      <w:r w:rsidRPr="00844E2E">
        <w:rPr>
          <w:rStyle w:val="s3"/>
          <w:b/>
          <w:bCs/>
          <w:color w:val="000000"/>
          <w:u w:val="single"/>
        </w:rPr>
        <w:t>).</w:t>
      </w:r>
      <w:r w:rsidRPr="00844E2E">
        <w:rPr>
          <w:color w:val="000000"/>
          <w:u w:val="single"/>
        </w:rPr>
        <w:t>-</w:t>
      </w:r>
      <w:proofErr w:type="gramEnd"/>
      <w:r w:rsidRPr="00844E2E">
        <w:rPr>
          <w:rStyle w:val="apple-converted-space"/>
          <w:color w:val="000000"/>
        </w:rPr>
        <w:t> </w:t>
      </w:r>
      <w:r w:rsidRPr="00844E2E">
        <w:rPr>
          <w:rStyle w:val="s1"/>
        </w:rPr>
        <w:t>Solicítese al Departamento Ejecutivo Municipal que, a través del área que corresponda, proceda a la demarcación y/o reacondicionamiento de sendas peatonales en las inmediaciones de todos los establecimientos educativos de la ciudad de Totoras.</w:t>
      </w:r>
    </w:p>
    <w:p w14:paraId="519964C9" w14:textId="427AE1BA" w:rsidR="00FD4672" w:rsidRDefault="00FD4672" w:rsidP="00506B06">
      <w:pPr>
        <w:pStyle w:val="s2"/>
        <w:spacing w:before="120" w:beforeAutospacing="0" w:after="0" w:afterAutospacing="0"/>
        <w:jc w:val="both"/>
      </w:pPr>
      <w:proofErr w:type="gramStart"/>
      <w:r w:rsidRPr="00844E2E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 xml:space="preserve"> </w:t>
      </w:r>
      <w:r w:rsidRPr="00844E2E">
        <w:rPr>
          <w:b/>
          <w:bCs/>
          <w:u w:val="single"/>
        </w:rPr>
        <w:t>2º</w:t>
      </w:r>
      <w:proofErr w:type="gramEnd"/>
      <w:r w:rsidRPr="00844E2E">
        <w:rPr>
          <w:b/>
          <w:bCs/>
          <w:u w:val="single"/>
        </w:rPr>
        <w:t>).-</w:t>
      </w:r>
      <w:r w:rsidRPr="00844E2E">
        <w:t xml:space="preserve"> </w:t>
      </w:r>
      <w:proofErr w:type="spellStart"/>
      <w:r w:rsidRPr="00844E2E">
        <w:t>Reitérase</w:t>
      </w:r>
      <w:proofErr w:type="spellEnd"/>
      <w:r w:rsidRPr="00844E2E">
        <w:t xml:space="preserve"> al Departamento Ejecutivo Municipal la solicitud para que</w:t>
      </w:r>
      <w:r>
        <w:t>,</w:t>
      </w:r>
      <w:r w:rsidRPr="00844E2E">
        <w:t xml:space="preserve"> a través del área que corresponda, se realice el mantenimiento necesario en las bicisendas y sendas peatonales de nuestra localidad.-</w:t>
      </w:r>
    </w:p>
    <w:p w14:paraId="7F327BCD" w14:textId="048E97CF" w:rsidR="007631BE" w:rsidRPr="00844E2E" w:rsidRDefault="007631BE" w:rsidP="00506B06">
      <w:pPr>
        <w:pStyle w:val="s2"/>
        <w:spacing w:before="120" w:beforeAutospacing="0" w:after="0" w:afterAutospacing="0"/>
        <w:jc w:val="both"/>
      </w:pPr>
      <w:proofErr w:type="gramStart"/>
      <w:r w:rsidRPr="007631BE">
        <w:rPr>
          <w:b/>
          <w:bCs/>
          <w:u w:val="single"/>
          <w:lang w:val="es-ES"/>
        </w:rPr>
        <w:t>ARTÍCULO  3º</w:t>
      </w:r>
      <w:proofErr w:type="gramEnd"/>
      <w:r w:rsidRPr="007631BE">
        <w:rPr>
          <w:b/>
          <w:bCs/>
          <w:u w:val="single"/>
          <w:lang w:val="es-ES"/>
        </w:rPr>
        <w:t>).-</w:t>
      </w:r>
      <w:r w:rsidRPr="007631BE">
        <w:rPr>
          <w:b/>
          <w:bCs/>
          <w:lang w:val="es-ES"/>
        </w:rPr>
        <w:t> </w:t>
      </w:r>
      <w:r w:rsidRPr="007631BE">
        <w:rPr>
          <w:lang w:val="es"/>
        </w:rPr>
        <w:t xml:space="preserve"> </w:t>
      </w:r>
      <w:proofErr w:type="spellStart"/>
      <w:r>
        <w:t>Ínstase</w:t>
      </w:r>
      <w:proofErr w:type="spellEnd"/>
      <w:r>
        <w:t xml:space="preserve"> al Departamento Ejecutivo Municipal a que, a través de las áreas competentes, implemente campañas de concientización y educación vial orientadas al correcto uso de sendas peatonales y bicisendas, haciendo especial hincapié en el respeto por el sentido de circulación y las normas vigentes; así como también a intensificar los controles correspondientes, a fin de garantizar el cumplimiento de dichas disposiciones y fortalecer la seguridad vial en la ciudad.-</w:t>
      </w:r>
    </w:p>
    <w:p w14:paraId="1D46DC37" w14:textId="7E94650E" w:rsidR="007631BE" w:rsidRDefault="003B4E61" w:rsidP="00506B06">
      <w:pPr>
        <w:pStyle w:val="s2"/>
        <w:spacing w:before="120" w:beforeAutospacing="0" w:after="0" w:afterAutospacing="0"/>
        <w:jc w:val="both"/>
        <w:rPr>
          <w:lang w:val="es"/>
        </w:rPr>
      </w:pPr>
      <w:proofErr w:type="gramStart"/>
      <w:r w:rsidRPr="003B4E61">
        <w:rPr>
          <w:b/>
          <w:bCs/>
          <w:color w:val="000000"/>
          <w:u w:val="single"/>
        </w:rPr>
        <w:t xml:space="preserve">ARTÍCULO </w:t>
      </w:r>
      <w:r w:rsidR="00FD4672">
        <w:rPr>
          <w:b/>
          <w:bCs/>
          <w:color w:val="000000"/>
          <w:u w:val="single"/>
        </w:rPr>
        <w:t xml:space="preserve"> </w:t>
      </w:r>
      <w:r w:rsidR="007631BE">
        <w:rPr>
          <w:b/>
          <w:bCs/>
          <w:color w:val="000000"/>
          <w:u w:val="single"/>
        </w:rPr>
        <w:t>4</w:t>
      </w:r>
      <w:r w:rsidRPr="003B4E61">
        <w:rPr>
          <w:b/>
          <w:bCs/>
          <w:color w:val="000000"/>
          <w:u w:val="single"/>
        </w:rPr>
        <w:t>º</w:t>
      </w:r>
      <w:proofErr w:type="gramEnd"/>
      <w:r w:rsidRPr="003B4E61">
        <w:rPr>
          <w:b/>
          <w:bCs/>
          <w:color w:val="000000"/>
          <w:u w:val="single"/>
        </w:rPr>
        <w:t>).-</w:t>
      </w:r>
      <w:r w:rsidRPr="003B4E61">
        <w:rPr>
          <w:b/>
          <w:bCs/>
          <w:color w:val="000000"/>
        </w:rPr>
        <w:t> </w:t>
      </w:r>
      <w:r w:rsidR="005A02CD" w:rsidRPr="00AA6157">
        <w:rPr>
          <w:lang w:val="es"/>
        </w:rPr>
        <w:t xml:space="preserve"> </w:t>
      </w:r>
      <w:r w:rsidR="005A02CD" w:rsidRPr="00FD6B2E">
        <w:rPr>
          <w:lang w:val="es"/>
        </w:rPr>
        <w:t xml:space="preserve">Comuníquese, Publíquese, Archívese, y </w:t>
      </w:r>
      <w:proofErr w:type="spellStart"/>
      <w:r w:rsidR="005A02CD" w:rsidRPr="00FD6B2E">
        <w:rPr>
          <w:lang w:val="es"/>
        </w:rPr>
        <w:t>dése</w:t>
      </w:r>
      <w:proofErr w:type="spellEnd"/>
      <w:r w:rsidR="005A02CD" w:rsidRPr="00FD6B2E">
        <w:rPr>
          <w:lang w:val="es"/>
        </w:rPr>
        <w:t xml:space="preserve"> al Registro Municipal.-</w:t>
      </w:r>
    </w:p>
    <w:p w14:paraId="33F5B64D" w14:textId="409168FD" w:rsidR="002B537B" w:rsidRPr="003F2A80" w:rsidRDefault="005A02CD" w:rsidP="00506B06">
      <w:pPr>
        <w:pStyle w:val="s2"/>
        <w:spacing w:before="240" w:beforeAutospacing="0" w:after="0" w:afterAutospacing="0"/>
        <w:jc w:val="both"/>
      </w:pPr>
      <w:r>
        <w:rPr>
          <w:lang w:val="es"/>
        </w:rPr>
        <w:tab/>
      </w:r>
      <w:r w:rsidR="003F2A80"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506B06">
      <w:footerReference w:type="even" r:id="rId8"/>
      <w:footerReference w:type="default" r:id="rId9"/>
      <w:pgSz w:w="12240" w:h="18720" w:code="14"/>
      <w:pgMar w:top="1701" w:right="1021" w:bottom="3261" w:left="1843" w:header="720" w:footer="1908" w:gutter="0"/>
      <w:pgNumType w:start="1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94D13" w14:textId="77777777" w:rsidR="00F12E80" w:rsidRDefault="00F12E80">
      <w:r>
        <w:separator/>
      </w:r>
    </w:p>
  </w:endnote>
  <w:endnote w:type="continuationSeparator" w:id="0">
    <w:p w14:paraId="26618CE0" w14:textId="77777777" w:rsidR="00F12E80" w:rsidRDefault="00F1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50014" w14:textId="77777777" w:rsidR="00F12E80" w:rsidRDefault="00F12E80">
      <w:r>
        <w:separator/>
      </w:r>
    </w:p>
  </w:footnote>
  <w:footnote w:type="continuationSeparator" w:id="0">
    <w:p w14:paraId="15CC3512" w14:textId="77777777" w:rsidR="00F12E80" w:rsidRDefault="00F1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150</cp:revision>
  <cp:lastPrinted>2026-03-20T15:12:00Z</cp:lastPrinted>
  <dcterms:created xsi:type="dcterms:W3CDTF">2025-10-16T14:19:00Z</dcterms:created>
  <dcterms:modified xsi:type="dcterms:W3CDTF">2026-03-20T15:16:00Z</dcterms:modified>
</cp:coreProperties>
</file>