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3CE768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555ED">
        <w:rPr>
          <w:sz w:val="24"/>
          <w:szCs w:val="24"/>
        </w:rPr>
        <w:t>6</w:t>
      </w:r>
      <w:r w:rsidR="006A71F5">
        <w:rPr>
          <w:sz w:val="24"/>
          <w:szCs w:val="24"/>
        </w:rPr>
        <w:t>3</w:t>
      </w:r>
    </w:p>
    <w:p w14:paraId="507B897C" w14:textId="0A68D141" w:rsidR="00CA3548" w:rsidRDefault="00AA057A" w:rsidP="003A38BF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3F53035" w14:textId="7492A1A1" w:rsidR="006A71F5" w:rsidRPr="00CF327F" w:rsidRDefault="003A38BF" w:rsidP="006A71F5">
      <w:pPr>
        <w:spacing w:after="360"/>
        <w:jc w:val="both"/>
        <w:rPr>
          <w:rFonts w:eastAsia="Calibri"/>
          <w:sz w:val="24"/>
          <w:szCs w:val="24"/>
        </w:rPr>
      </w:pPr>
      <w:r>
        <w:rPr>
          <w:color w:val="000000"/>
        </w:rPr>
        <w:tab/>
      </w:r>
      <w:r w:rsidR="006A71F5">
        <w:rPr>
          <w:color w:val="000000"/>
        </w:rPr>
        <w:t xml:space="preserve">  </w:t>
      </w:r>
      <w:r w:rsidR="006A71F5" w:rsidRPr="00CF327F">
        <w:rPr>
          <w:rFonts w:eastAsia="Calibri"/>
          <w:sz w:val="24"/>
          <w:szCs w:val="24"/>
        </w:rPr>
        <w:t>Los pedidos de vecinos para que se limpie el cordón cuneta; y,</w:t>
      </w:r>
    </w:p>
    <w:p w14:paraId="10473840" w14:textId="77777777" w:rsidR="006A71F5" w:rsidRPr="00CF327F" w:rsidRDefault="006A71F5" w:rsidP="006A71F5">
      <w:pPr>
        <w:spacing w:after="120" w:line="276" w:lineRule="auto"/>
        <w:jc w:val="both"/>
        <w:rPr>
          <w:rFonts w:eastAsia="Calibri"/>
          <w:b/>
          <w:bCs/>
          <w:sz w:val="24"/>
          <w:szCs w:val="24"/>
        </w:rPr>
      </w:pPr>
      <w:r w:rsidRPr="00CF327F">
        <w:rPr>
          <w:rFonts w:eastAsia="Calibri"/>
          <w:b/>
          <w:bCs/>
          <w:sz w:val="24"/>
          <w:szCs w:val="24"/>
        </w:rPr>
        <w:t>CONSIDERANDO:</w:t>
      </w:r>
    </w:p>
    <w:p w14:paraId="17459E4F" w14:textId="213FA0F5" w:rsidR="006A71F5" w:rsidRPr="00CF327F" w:rsidRDefault="006A71F5" w:rsidP="006A71F5">
      <w:pPr>
        <w:tabs>
          <w:tab w:val="left" w:pos="2268"/>
        </w:tabs>
        <w:jc w:val="both"/>
        <w:rPr>
          <w:rFonts w:eastAsia="Calibri"/>
          <w:sz w:val="24"/>
          <w:szCs w:val="24"/>
        </w:rPr>
      </w:pPr>
      <w:r w:rsidRPr="00CF327F">
        <w:rPr>
          <w:rFonts w:eastAsia="Calibri"/>
          <w:sz w:val="24"/>
          <w:szCs w:val="24"/>
        </w:rPr>
        <w:t xml:space="preserve">                                   </w:t>
      </w:r>
      <w:r>
        <w:rPr>
          <w:rFonts w:eastAsia="Calibri"/>
          <w:sz w:val="24"/>
          <w:szCs w:val="24"/>
        </w:rPr>
        <w:tab/>
      </w:r>
      <w:r w:rsidRPr="00CF327F">
        <w:rPr>
          <w:rFonts w:eastAsia="Calibri"/>
          <w:sz w:val="24"/>
          <w:szCs w:val="24"/>
        </w:rPr>
        <w:t>Que son muchas las calles que poseen ripio y cordón cuneta, en estos momentos;</w:t>
      </w:r>
    </w:p>
    <w:p w14:paraId="64D6F2DF" w14:textId="5385ADFD" w:rsidR="006A71F5" w:rsidRDefault="006A71F5" w:rsidP="006A71F5">
      <w:pPr>
        <w:tabs>
          <w:tab w:val="left" w:pos="2268"/>
        </w:tabs>
        <w:jc w:val="both"/>
        <w:rPr>
          <w:rFonts w:eastAsia="Calibri"/>
          <w:sz w:val="24"/>
          <w:szCs w:val="24"/>
        </w:rPr>
      </w:pPr>
      <w:r w:rsidRPr="00CF327F">
        <w:rPr>
          <w:rFonts w:eastAsia="Calibri"/>
          <w:sz w:val="24"/>
          <w:szCs w:val="24"/>
        </w:rPr>
        <w:t xml:space="preserve">                                    </w:t>
      </w:r>
      <w:r>
        <w:rPr>
          <w:rFonts w:eastAsia="Calibri"/>
          <w:sz w:val="24"/>
          <w:szCs w:val="24"/>
        </w:rPr>
        <w:tab/>
      </w:r>
      <w:r w:rsidRPr="00CF327F">
        <w:rPr>
          <w:rFonts w:eastAsia="Calibri"/>
          <w:sz w:val="24"/>
          <w:szCs w:val="24"/>
        </w:rPr>
        <w:t>Que la continua circulación de vehículos produce el movimiento del suelo y se acumulan en los bordes piedra y tierra;</w:t>
      </w:r>
    </w:p>
    <w:p w14:paraId="2954430B" w14:textId="77777777" w:rsidR="006A71F5" w:rsidRPr="00CF327F" w:rsidRDefault="006A71F5" w:rsidP="006A71F5">
      <w:pPr>
        <w:jc w:val="both"/>
        <w:rPr>
          <w:rFonts w:eastAsia="Calibri"/>
          <w:sz w:val="24"/>
          <w:szCs w:val="24"/>
        </w:rPr>
      </w:pPr>
    </w:p>
    <w:p w14:paraId="25303B5E" w14:textId="4A70A537" w:rsidR="006A71F5" w:rsidRDefault="006A71F5" w:rsidP="006A71F5">
      <w:pPr>
        <w:tabs>
          <w:tab w:val="left" w:pos="2268"/>
        </w:tabs>
        <w:spacing w:after="120"/>
        <w:jc w:val="both"/>
        <w:rPr>
          <w:rFonts w:eastAsia="Calibri"/>
          <w:sz w:val="24"/>
          <w:szCs w:val="24"/>
        </w:rPr>
      </w:pPr>
      <w:r w:rsidRPr="00CF327F">
        <w:rPr>
          <w:rFonts w:eastAsia="Calibri"/>
          <w:sz w:val="24"/>
          <w:szCs w:val="24"/>
        </w:rPr>
        <w:t xml:space="preserve">                                    </w:t>
      </w:r>
      <w:r>
        <w:rPr>
          <w:rFonts w:eastAsia="Calibri"/>
          <w:sz w:val="24"/>
          <w:szCs w:val="24"/>
        </w:rPr>
        <w:tab/>
      </w:r>
      <w:r w:rsidRPr="00CF327F">
        <w:rPr>
          <w:rFonts w:eastAsia="Calibri"/>
          <w:sz w:val="24"/>
          <w:szCs w:val="24"/>
        </w:rPr>
        <w:t>Que en mayor medida se observa los días de lluvia, ya que esa acumulación no permite que circule el agua normalmente</w:t>
      </w:r>
      <w:r>
        <w:rPr>
          <w:rFonts w:eastAsia="Calibri"/>
          <w:sz w:val="24"/>
          <w:szCs w:val="24"/>
        </w:rPr>
        <w:t>.</w:t>
      </w:r>
    </w:p>
    <w:p w14:paraId="3977FD9C" w14:textId="77777777" w:rsidR="006A71F5" w:rsidRDefault="006A71F5" w:rsidP="006A71F5">
      <w:pPr>
        <w:jc w:val="both"/>
        <w:rPr>
          <w:rFonts w:eastAsia="Calibri"/>
          <w:sz w:val="24"/>
          <w:szCs w:val="24"/>
        </w:rPr>
      </w:pPr>
    </w:p>
    <w:p w14:paraId="60B34C02" w14:textId="46623D45" w:rsidR="00BF71E7" w:rsidRDefault="00707137" w:rsidP="006A71F5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E144B74" w14:textId="77777777" w:rsidR="006A71F5" w:rsidRDefault="006A71F5" w:rsidP="006A71F5">
      <w:pPr>
        <w:jc w:val="both"/>
        <w:rPr>
          <w:rFonts w:eastAsia="Calibri"/>
          <w:bCs/>
          <w:sz w:val="24"/>
          <w:szCs w:val="24"/>
        </w:rPr>
      </w:pPr>
      <w:r w:rsidRPr="00CF327F">
        <w:rPr>
          <w:rFonts w:eastAsia="Calibri"/>
          <w:b/>
          <w:bCs/>
          <w:sz w:val="24"/>
          <w:szCs w:val="24"/>
          <w:u w:val="single"/>
        </w:rPr>
        <w:t>ARTÍCULO 1°</w:t>
      </w:r>
      <w:proofErr w:type="gramStart"/>
      <w:r w:rsidRPr="00CF327F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Pr="00CF327F">
        <w:rPr>
          <w:rFonts w:eastAsia="Calibri"/>
          <w:b/>
          <w:bCs/>
          <w:sz w:val="24"/>
          <w:szCs w:val="24"/>
        </w:rPr>
        <w:t xml:space="preserve">  </w:t>
      </w:r>
      <w:proofErr w:type="spellStart"/>
      <w:r w:rsidRPr="00CF327F">
        <w:rPr>
          <w:rFonts w:eastAsia="Calibri"/>
          <w:bCs/>
          <w:sz w:val="24"/>
          <w:szCs w:val="24"/>
        </w:rPr>
        <w:t>Comuní</w:t>
      </w:r>
      <w:r>
        <w:rPr>
          <w:rFonts w:eastAsia="Calibri"/>
          <w:bCs/>
          <w:sz w:val="24"/>
          <w:szCs w:val="24"/>
        </w:rPr>
        <w:t>case</w:t>
      </w:r>
      <w:proofErr w:type="spellEnd"/>
      <w:r>
        <w:rPr>
          <w:rFonts w:eastAsia="Calibri"/>
          <w:bCs/>
          <w:sz w:val="24"/>
          <w:szCs w:val="24"/>
        </w:rPr>
        <w:t xml:space="preserve"> </w:t>
      </w:r>
      <w:r w:rsidRPr="00CF327F">
        <w:rPr>
          <w:rFonts w:eastAsia="Calibri"/>
          <w:bCs/>
          <w:sz w:val="24"/>
          <w:szCs w:val="24"/>
        </w:rPr>
        <w:t xml:space="preserve"> al Departamento Ejecutivo</w:t>
      </w:r>
      <w:r>
        <w:rPr>
          <w:rFonts w:eastAsia="Calibri"/>
          <w:bCs/>
          <w:sz w:val="24"/>
          <w:szCs w:val="24"/>
        </w:rPr>
        <w:t xml:space="preserve"> Municipal que este Concejo verí</w:t>
      </w:r>
      <w:r w:rsidRPr="00CF327F">
        <w:rPr>
          <w:rFonts w:eastAsia="Calibri"/>
          <w:bCs/>
          <w:sz w:val="24"/>
          <w:szCs w:val="24"/>
        </w:rPr>
        <w:t>a con agrado considere la posibilidad de realizar la limpieza de los bordes del cordón cuneta, con personal municipal, en las numerosas calles de ripio que existen en nuestra ciudad.-</w:t>
      </w:r>
    </w:p>
    <w:p w14:paraId="770BF8B3" w14:textId="77777777" w:rsidR="006A71F5" w:rsidRPr="00CF327F" w:rsidRDefault="006A71F5" w:rsidP="006A71F5">
      <w:pPr>
        <w:jc w:val="both"/>
        <w:rPr>
          <w:rFonts w:eastAsia="Calibri"/>
          <w:bCs/>
          <w:sz w:val="24"/>
          <w:szCs w:val="24"/>
        </w:rPr>
      </w:pPr>
    </w:p>
    <w:p w14:paraId="6B9FAFCD" w14:textId="77777777" w:rsidR="006A71F5" w:rsidRPr="00CF327F" w:rsidRDefault="006A71F5" w:rsidP="006A71F5">
      <w:pPr>
        <w:spacing w:after="120"/>
        <w:jc w:val="both"/>
        <w:rPr>
          <w:rFonts w:eastAsia="Calibri"/>
          <w:bCs/>
          <w:sz w:val="24"/>
          <w:szCs w:val="24"/>
        </w:rPr>
      </w:pPr>
      <w:r w:rsidRPr="00CF327F">
        <w:rPr>
          <w:rFonts w:eastAsia="Calibri"/>
          <w:b/>
          <w:bCs/>
          <w:sz w:val="24"/>
          <w:szCs w:val="24"/>
          <w:u w:val="single"/>
        </w:rPr>
        <w:t>ARTÍCULO 2°</w:t>
      </w:r>
      <w:proofErr w:type="gramStart"/>
      <w:r w:rsidRPr="00CF327F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Pr="00CF327F">
        <w:rPr>
          <w:rFonts w:eastAsia="Calibri"/>
          <w:bCs/>
          <w:sz w:val="24"/>
          <w:szCs w:val="24"/>
        </w:rPr>
        <w:t xml:space="preserve"> Comuníquese, Publíquese, Archívese, y dese al Registro Municipal.-</w:t>
      </w:r>
    </w:p>
    <w:p w14:paraId="20ECA2B2" w14:textId="5357AD63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 </w:t>
      </w:r>
    </w:p>
    <w:p w14:paraId="25B2CB27" w14:textId="5FEC6AFF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</w:t>
      </w:r>
      <w:proofErr w:type="gramStart"/>
      <w:r w:rsidR="0027160E" w:rsidRPr="009011E8">
        <w:t xml:space="preserve">a </w:t>
      </w:r>
      <w:r w:rsidR="00723BA1">
        <w:t xml:space="preserve"> los</w:t>
      </w:r>
      <w:proofErr w:type="gramEnd"/>
      <w:r w:rsidR="00723BA1">
        <w:t xml:space="preserve"> </w:t>
      </w:r>
      <w:r w:rsidR="00707137">
        <w:t>veintidós</w:t>
      </w:r>
      <w:r w:rsidR="00723BA1">
        <w:t xml:space="preserve"> días</w:t>
      </w:r>
      <w:r w:rsidR="00CF6D57">
        <w:t xml:space="preserve"> del mes de Junio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6A71F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2023-06-22T12:05:00Z</cp:lastPrinted>
  <dcterms:created xsi:type="dcterms:W3CDTF">2023-06-22T12:02:00Z</dcterms:created>
  <dcterms:modified xsi:type="dcterms:W3CDTF">2023-06-22T12:06:00Z</dcterms:modified>
</cp:coreProperties>
</file>