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524D2C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</w:t>
      </w:r>
      <w:r w:rsidR="009E6D77">
        <w:rPr>
          <w:sz w:val="24"/>
          <w:szCs w:val="24"/>
        </w:rPr>
        <w:t>6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B53F772" w14:textId="3D60AF90" w:rsidR="009E6D77" w:rsidRDefault="00001195" w:rsidP="009E6D77">
      <w:pPr>
        <w:spacing w:after="120"/>
        <w:jc w:val="both"/>
        <w:rPr>
          <w:sz w:val="24"/>
          <w:szCs w:val="24"/>
          <w:lang w:val="es-MX"/>
        </w:rPr>
      </w:pPr>
      <w:r>
        <w:rPr>
          <w:b/>
        </w:rPr>
        <w:t xml:space="preserve">   </w:t>
      </w:r>
      <w:r w:rsidR="00D94D3A">
        <w:tab/>
      </w:r>
      <w:bookmarkStart w:id="0" w:name="_Hlk147392184"/>
      <w:r w:rsidR="009E6D77" w:rsidRPr="00A11247">
        <w:rPr>
          <w:sz w:val="24"/>
          <w:szCs w:val="24"/>
          <w:lang w:val="es-MX"/>
        </w:rPr>
        <w:t xml:space="preserve">Que no </w:t>
      </w:r>
      <w:proofErr w:type="gramStart"/>
      <w:r w:rsidR="009E6D77" w:rsidRPr="00A11247">
        <w:rPr>
          <w:sz w:val="24"/>
          <w:szCs w:val="24"/>
          <w:lang w:val="es-MX"/>
        </w:rPr>
        <w:t>se</w:t>
      </w:r>
      <w:r w:rsidR="009E6D77">
        <w:rPr>
          <w:sz w:val="24"/>
          <w:szCs w:val="24"/>
          <w:lang w:val="es-MX"/>
        </w:rPr>
        <w:t xml:space="preserve"> </w:t>
      </w:r>
      <w:r w:rsidR="009E6D77" w:rsidRPr="00A11247">
        <w:rPr>
          <w:sz w:val="24"/>
          <w:szCs w:val="24"/>
          <w:lang w:val="es-MX"/>
        </w:rPr>
        <w:t xml:space="preserve"> ha</w:t>
      </w:r>
      <w:proofErr w:type="gramEnd"/>
      <w:r w:rsidR="009E6D77">
        <w:rPr>
          <w:sz w:val="24"/>
          <w:szCs w:val="24"/>
          <w:lang w:val="es-MX"/>
        </w:rPr>
        <w:t xml:space="preserve"> </w:t>
      </w:r>
      <w:r w:rsidR="009E6D77" w:rsidRPr="00A11247">
        <w:rPr>
          <w:sz w:val="24"/>
          <w:szCs w:val="24"/>
          <w:lang w:val="es-MX"/>
        </w:rPr>
        <w:t xml:space="preserve"> </w:t>
      </w:r>
      <w:proofErr w:type="spellStart"/>
      <w:r w:rsidR="009E6D77" w:rsidRPr="00A11247">
        <w:rPr>
          <w:sz w:val="24"/>
          <w:szCs w:val="24"/>
          <w:lang w:val="es-MX"/>
        </w:rPr>
        <w:t>recepcionado</w:t>
      </w:r>
      <w:proofErr w:type="spellEnd"/>
      <w:r w:rsidR="009E6D77" w:rsidRPr="00A11247">
        <w:rPr>
          <w:sz w:val="24"/>
          <w:szCs w:val="24"/>
          <w:lang w:val="es-MX"/>
        </w:rPr>
        <w:t xml:space="preserve"> en este Concejo Municipal </w:t>
      </w:r>
      <w:r w:rsidR="009E6D77">
        <w:rPr>
          <w:sz w:val="24"/>
          <w:szCs w:val="24"/>
          <w:lang w:val="es-MX"/>
        </w:rPr>
        <w:t>el Proyecto de Presupuesto General de Gastos y Cálculo de Recursos – Año 2024;</w:t>
      </w:r>
    </w:p>
    <w:p w14:paraId="7F48A288" w14:textId="3B17B1F7" w:rsidR="009E6D77" w:rsidRPr="00A11247" w:rsidRDefault="009E6D77" w:rsidP="009E6D77">
      <w:pPr>
        <w:ind w:firstLine="708"/>
        <w:jc w:val="both"/>
        <w:rPr>
          <w:sz w:val="24"/>
          <w:szCs w:val="24"/>
          <w:lang w:val="es-MX"/>
        </w:rPr>
      </w:pPr>
      <w:proofErr w:type="gramStart"/>
      <w:r>
        <w:rPr>
          <w:sz w:val="24"/>
          <w:szCs w:val="24"/>
          <w:lang w:val="es-MX"/>
        </w:rPr>
        <w:t>Que</w:t>
      </w:r>
      <w:r w:rsidR="003E2EAE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 tampoco</w:t>
      </w:r>
      <w:proofErr w:type="gramEnd"/>
      <w:r>
        <w:rPr>
          <w:sz w:val="24"/>
          <w:szCs w:val="24"/>
          <w:lang w:val="es-MX"/>
        </w:rPr>
        <w:t xml:space="preserve"> </w:t>
      </w:r>
      <w:r w:rsidR="003E2EAE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ha</w:t>
      </w:r>
      <w:r w:rsidR="003E2EAE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 ingresado el Proyecto de Ordenanza Tributaria Anual para el año venidero; </w:t>
      </w:r>
      <w:r w:rsidRPr="00A11247">
        <w:rPr>
          <w:sz w:val="24"/>
          <w:szCs w:val="24"/>
          <w:lang w:val="es-MX"/>
        </w:rPr>
        <w:t xml:space="preserve"> y,</w:t>
      </w:r>
    </w:p>
    <w:p w14:paraId="03A4B199" w14:textId="20903E9C" w:rsidR="009F1E75" w:rsidRPr="00E72692" w:rsidRDefault="009F1E75" w:rsidP="009E6D77">
      <w:pPr>
        <w:spacing w:before="100" w:beforeAutospacing="1" w:after="120"/>
        <w:jc w:val="both"/>
        <w:rPr>
          <w:b/>
          <w:color w:val="000000"/>
          <w:sz w:val="24"/>
          <w:szCs w:val="24"/>
          <w:lang w:val="es-AR" w:eastAsia="es-AR"/>
        </w:rPr>
      </w:pPr>
      <w:r w:rsidRPr="00E7269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132C81B9" w14:textId="2A55C9B5" w:rsidR="009E6D77" w:rsidRDefault="009F1E75" w:rsidP="009E6D77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color w:val="000000"/>
          <w:lang w:val="es-AR" w:eastAsia="es-AR"/>
        </w:rPr>
        <w:t xml:space="preserve">                                 </w:t>
      </w:r>
      <w:r>
        <w:rPr>
          <w:color w:val="000000"/>
          <w:lang w:val="es-AR" w:eastAsia="es-AR"/>
        </w:rPr>
        <w:tab/>
      </w:r>
      <w:r w:rsidR="009E6D77">
        <w:rPr>
          <w:sz w:val="24"/>
          <w:szCs w:val="24"/>
        </w:rPr>
        <w:t xml:space="preserve">Que conforme a lo dispuesto por la Ley Orgánica de Municipalidades </w:t>
      </w:r>
      <w:proofErr w:type="spellStart"/>
      <w:r w:rsidR="009E6D77">
        <w:rPr>
          <w:sz w:val="24"/>
          <w:szCs w:val="24"/>
        </w:rPr>
        <w:t>Nº</w:t>
      </w:r>
      <w:proofErr w:type="spellEnd"/>
      <w:r w:rsidR="009E6D77">
        <w:rPr>
          <w:sz w:val="24"/>
          <w:szCs w:val="24"/>
        </w:rPr>
        <w:t xml:space="preserve"> 2756, corresponde al Concejo Municipal crear impuestos y rentas municipales y fijar mediante las Ordenanzas respectivas los valores de las tasas, contribuciones, multas y derechos municipales, recibiendo del Departamento Ejecutivo </w:t>
      </w:r>
      <w:proofErr w:type="gramStart"/>
      <w:r w:rsidR="009E6D77">
        <w:rPr>
          <w:sz w:val="24"/>
          <w:szCs w:val="24"/>
        </w:rPr>
        <w:t xml:space="preserve">Municipal </w:t>
      </w:r>
      <w:r w:rsidR="009E6D77">
        <w:rPr>
          <w:sz w:val="24"/>
          <w:szCs w:val="24"/>
        </w:rPr>
        <w:t xml:space="preserve"> los</w:t>
      </w:r>
      <w:proofErr w:type="gramEnd"/>
      <w:r w:rsidR="009E6D77">
        <w:rPr>
          <w:sz w:val="24"/>
          <w:szCs w:val="24"/>
        </w:rPr>
        <w:t xml:space="preserve">  proyectos de Ordenanza</w:t>
      </w:r>
      <w:r w:rsidR="009E6D77">
        <w:rPr>
          <w:sz w:val="24"/>
          <w:szCs w:val="24"/>
        </w:rPr>
        <w:t>s</w:t>
      </w:r>
      <w:r w:rsidR="009E6D77">
        <w:rPr>
          <w:sz w:val="24"/>
          <w:szCs w:val="24"/>
        </w:rPr>
        <w:t xml:space="preserve"> respectivo</w:t>
      </w:r>
      <w:r w:rsidR="009E6D77">
        <w:rPr>
          <w:sz w:val="24"/>
          <w:szCs w:val="24"/>
        </w:rPr>
        <w:t>s</w:t>
      </w:r>
      <w:r w:rsidR="009E6D77">
        <w:rPr>
          <w:sz w:val="24"/>
          <w:szCs w:val="24"/>
        </w:rPr>
        <w:t>,  con el marco tributario y reglamentario correspondiente;</w:t>
      </w:r>
    </w:p>
    <w:p w14:paraId="1F99C0EE" w14:textId="765F45B3" w:rsidR="009E6D77" w:rsidRDefault="009E6D77" w:rsidP="009E6D77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también corresponde a este Cuerpo fijar anualmente el presupuesto general de gastos y cálculo de recursos de la administración;</w:t>
      </w:r>
    </w:p>
    <w:p w14:paraId="40E4F9DD" w14:textId="7992D5BA" w:rsidR="009E6D77" w:rsidRDefault="009E6D77" w:rsidP="009E6D77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se considera necesario -visto el crecimiento de los costos sufridos por la Administración en cuanto a salarios, combustibles e insumos en general, en el contexto inflacionario del año en curso-, realizar las adecuaciones a los distintos tributos municipales y a los rubros que componen la norma en cuestión, a fin de garantizar la sustentabilidad de las finanzas y la economía del Municipio;</w:t>
      </w:r>
    </w:p>
    <w:p w14:paraId="112BF917" w14:textId="0DA40DFA" w:rsidR="009E6D77" w:rsidRDefault="009E6D77" w:rsidP="009E6D77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es imprescindible contar en tiempo y forma con los proyectos mencionados;</w:t>
      </w:r>
    </w:p>
    <w:p w14:paraId="0E3A16AF" w14:textId="2EE8F26B" w:rsidR="009E6D77" w:rsidRDefault="009E6D77" w:rsidP="009E6D77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la ley orgánica de municipalidades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2756, Capítulo IV -Art. 41º - Inc. 4), Del Intendente, sus deberes y obligaciones, expresa: “Deberá remitir al Concejo en el mes de setiembre de cada año, los proyectos de impuestos, tasas, </w:t>
      </w:r>
      <w:proofErr w:type="gramStart"/>
      <w:r>
        <w:rPr>
          <w:sz w:val="24"/>
          <w:szCs w:val="24"/>
        </w:rPr>
        <w:t>derechos,  contribuciones</w:t>
      </w:r>
      <w:proofErr w:type="gramEnd"/>
      <w:r>
        <w:rPr>
          <w:sz w:val="24"/>
          <w:szCs w:val="24"/>
        </w:rPr>
        <w:t xml:space="preserve"> y otros recursos municipales para el nuevo ejercicio; </w:t>
      </w:r>
      <w:r>
        <w:rPr>
          <w:sz w:val="24"/>
          <w:szCs w:val="24"/>
        </w:rPr>
        <w:tab/>
      </w:r>
    </w:p>
    <w:p w14:paraId="391A2DCC" w14:textId="7D437CFE" w:rsidR="009E6D77" w:rsidRDefault="009E6D77" w:rsidP="009E6D77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</w:t>
      </w:r>
      <w:proofErr w:type="gramStart"/>
      <w:r>
        <w:rPr>
          <w:sz w:val="24"/>
          <w:szCs w:val="24"/>
        </w:rPr>
        <w:t>está  finalizando</w:t>
      </w:r>
      <w:proofErr w:type="gramEnd"/>
      <w:r>
        <w:rPr>
          <w:sz w:val="24"/>
          <w:szCs w:val="24"/>
        </w:rPr>
        <w:t xml:space="preserve"> el mes de noviembre y aún no se cuenta con ninguno de los proyectos mencionados;</w:t>
      </w:r>
    </w:p>
    <w:p w14:paraId="3C5BC6D2" w14:textId="77777777" w:rsidR="009E6D77" w:rsidRDefault="009E6D77" w:rsidP="009E6D77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en reiteradas ocasiones se ha comunicado al Departamento Ejecutivo Municipal, la necesidad de </w:t>
      </w:r>
      <w:proofErr w:type="gramStart"/>
      <w:r>
        <w:rPr>
          <w:sz w:val="24"/>
          <w:szCs w:val="24"/>
        </w:rPr>
        <w:t>contar  con</w:t>
      </w:r>
      <w:proofErr w:type="gramEnd"/>
      <w:r>
        <w:rPr>
          <w:sz w:val="24"/>
          <w:szCs w:val="24"/>
        </w:rPr>
        <w:t xml:space="preserve"> la antelación necesaria con los proyectos mencionados;</w:t>
      </w:r>
    </w:p>
    <w:p w14:paraId="27E74CB8" w14:textId="77777777" w:rsidR="009E6D77" w:rsidRDefault="009E6D77" w:rsidP="009E6D77">
      <w:pPr>
        <w:tabs>
          <w:tab w:val="left" w:pos="2127"/>
        </w:tabs>
        <w:jc w:val="both"/>
        <w:rPr>
          <w:sz w:val="24"/>
          <w:szCs w:val="24"/>
        </w:rPr>
      </w:pPr>
    </w:p>
    <w:p w14:paraId="6F76EDEE" w14:textId="6C4B9958" w:rsidR="009E6D77" w:rsidRDefault="009E6D77" w:rsidP="009E6D77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ambos proyectos requieren un análisis exhaustivo y del tiempo suficiente para realizarlo;</w:t>
      </w:r>
    </w:p>
    <w:p w14:paraId="60B34C02" w14:textId="4092C16A" w:rsidR="00BF71E7" w:rsidRDefault="009F1E75" w:rsidP="009E6D77">
      <w:pPr>
        <w:pStyle w:val="NormalWeb"/>
        <w:shd w:val="clear" w:color="auto" w:fill="FFFFFF"/>
        <w:tabs>
          <w:tab w:val="left" w:pos="2127"/>
        </w:tabs>
        <w:spacing w:after="0" w:afterAutospacing="0" w:line="300" w:lineRule="atLeast"/>
        <w:jc w:val="both"/>
        <w:textAlignment w:val="baseline"/>
      </w:pPr>
      <w:r>
        <w:rPr>
          <w:color w:val="000000"/>
          <w:lang w:val="es-AR" w:eastAsia="es-AR"/>
        </w:rPr>
        <w:tab/>
      </w:r>
      <w:bookmarkEnd w:id="0"/>
      <w:r>
        <w:rPr>
          <w:color w:val="000000"/>
          <w:lang w:val="es-AR" w:eastAsia="es-AR"/>
        </w:rPr>
        <w:t>P</w:t>
      </w:r>
      <w:proofErr w:type="spellStart"/>
      <w:r w:rsidR="00AB7E20" w:rsidRPr="00723BA1">
        <w:t>or</w:t>
      </w:r>
      <w:proofErr w:type="spellEnd"/>
      <w:r w:rsidR="00AB7E20" w:rsidRPr="00723BA1">
        <w:t xml:space="preserve"> </w:t>
      </w:r>
      <w:proofErr w:type="spellStart"/>
      <w:r w:rsidR="00AB7E20" w:rsidRPr="00723BA1">
        <w:t>tod</w:t>
      </w:r>
      <w:proofErr w:type="spellEnd"/>
      <w:r w:rsidR="00AB7E20" w:rsidRPr="00723BA1">
        <w:rPr>
          <w:lang w:val="es-ES_tradnl"/>
        </w:rPr>
        <w:t xml:space="preserve">o </w:t>
      </w:r>
      <w:r w:rsidR="00AB7E20" w:rsidRPr="00723BA1">
        <w:t xml:space="preserve">ello, el Concejo Municipal de Totoras, en uso de las atribuciones que le confiere la Ley Orgánica de Municipalidades </w:t>
      </w:r>
      <w:proofErr w:type="spellStart"/>
      <w:r w:rsidR="00AB7E20" w:rsidRPr="00723BA1">
        <w:t>N°</w:t>
      </w:r>
      <w:proofErr w:type="spellEnd"/>
      <w:r w:rsidR="00AB7E20" w:rsidRPr="00723BA1">
        <w:t>: 2756 y su propio Reglamento Interno, formula la siguiente:</w:t>
      </w:r>
    </w:p>
    <w:p w14:paraId="4C4E1D45" w14:textId="77777777" w:rsidR="006A71F5" w:rsidRPr="009B2EF4" w:rsidRDefault="006A71F5" w:rsidP="00ED748A">
      <w:pPr>
        <w:tabs>
          <w:tab w:val="left" w:pos="2127"/>
          <w:tab w:val="left" w:pos="2268"/>
        </w:tabs>
        <w:jc w:val="both"/>
      </w:pPr>
    </w:p>
    <w:p w14:paraId="394E2F34" w14:textId="77777777" w:rsidR="00AB7E20" w:rsidRDefault="00AB7E20" w:rsidP="00A4004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FC9E2D9" w14:textId="77777777" w:rsidR="009E6D77" w:rsidRDefault="009E6D77" w:rsidP="009E6D77">
      <w:pPr>
        <w:jc w:val="both"/>
        <w:rPr>
          <w:sz w:val="24"/>
          <w:szCs w:val="24"/>
          <w:lang w:val="es-MX"/>
        </w:rPr>
      </w:pPr>
      <w:r w:rsidRPr="00A11247">
        <w:rPr>
          <w:b/>
          <w:bCs/>
          <w:sz w:val="24"/>
          <w:szCs w:val="24"/>
          <w:u w:val="single"/>
          <w:lang w:val="es-MX"/>
        </w:rPr>
        <w:t>ARTICULO 1°</w:t>
      </w:r>
      <w:proofErr w:type="gramStart"/>
      <w:r w:rsidRPr="00A11247">
        <w:rPr>
          <w:b/>
          <w:bCs/>
          <w:sz w:val="24"/>
          <w:szCs w:val="24"/>
          <w:u w:val="single"/>
          <w:lang w:val="es-MX"/>
        </w:rPr>
        <w:t>).-</w:t>
      </w:r>
      <w:proofErr w:type="gramEnd"/>
      <w:r w:rsidRPr="00A11247">
        <w:rPr>
          <w:sz w:val="24"/>
          <w:szCs w:val="24"/>
          <w:lang w:val="es-MX"/>
        </w:rPr>
        <w:t xml:space="preserve">  </w:t>
      </w:r>
      <w:proofErr w:type="spellStart"/>
      <w:r w:rsidRPr="00A11247">
        <w:rPr>
          <w:sz w:val="24"/>
          <w:szCs w:val="24"/>
          <w:lang w:val="es-MX"/>
        </w:rPr>
        <w:t>Solicítase</w:t>
      </w:r>
      <w:proofErr w:type="spellEnd"/>
      <w:r w:rsidRPr="00A11247">
        <w:rPr>
          <w:sz w:val="24"/>
          <w:szCs w:val="24"/>
          <w:lang w:val="es-MX"/>
        </w:rPr>
        <w:t xml:space="preserve"> al Departamento Ejecutivo Municipal, remita </w:t>
      </w:r>
      <w:r>
        <w:rPr>
          <w:sz w:val="24"/>
          <w:szCs w:val="24"/>
          <w:lang w:val="es-MX"/>
        </w:rPr>
        <w:t>a la brevedad, los Proyectos de Ordenanzas referidos a: Presupuesto General de Gastos y Cálculo de Recursos – Plan de Obras Públicas; y,  Ordenanza Tributaria Municipal Anual, para el Año 2024.-</w:t>
      </w:r>
    </w:p>
    <w:p w14:paraId="473CB05D" w14:textId="77777777" w:rsidR="009E6D77" w:rsidRDefault="009E6D77" w:rsidP="009E6D77">
      <w:pPr>
        <w:jc w:val="both"/>
        <w:rPr>
          <w:sz w:val="24"/>
          <w:szCs w:val="24"/>
          <w:lang w:val="es-MX"/>
        </w:rPr>
      </w:pPr>
    </w:p>
    <w:p w14:paraId="7A0703E6" w14:textId="77777777" w:rsidR="009E6D77" w:rsidRDefault="009E6D77" w:rsidP="009E6D77">
      <w:pPr>
        <w:jc w:val="both"/>
        <w:rPr>
          <w:sz w:val="24"/>
          <w:szCs w:val="24"/>
          <w:lang w:val="es-MX"/>
        </w:rPr>
      </w:pPr>
    </w:p>
    <w:p w14:paraId="7F109B0F" w14:textId="77777777" w:rsidR="009E6D77" w:rsidRDefault="009E6D77" w:rsidP="009E6D77">
      <w:pPr>
        <w:jc w:val="both"/>
        <w:rPr>
          <w:sz w:val="24"/>
          <w:szCs w:val="24"/>
          <w:lang w:val="es-MX"/>
        </w:rPr>
      </w:pPr>
    </w:p>
    <w:p w14:paraId="3B1994F2" w14:textId="77777777" w:rsidR="009E6D77" w:rsidRPr="00A11247" w:rsidRDefault="009E6D77" w:rsidP="009E6D77">
      <w:pPr>
        <w:spacing w:after="360"/>
        <w:jc w:val="both"/>
        <w:rPr>
          <w:sz w:val="24"/>
          <w:szCs w:val="24"/>
          <w:lang w:val="es-MX"/>
        </w:rPr>
      </w:pPr>
      <w:r w:rsidRPr="00A11247">
        <w:rPr>
          <w:b/>
          <w:bCs/>
          <w:sz w:val="24"/>
          <w:szCs w:val="24"/>
          <w:u w:val="single"/>
          <w:lang w:val="es-MX"/>
        </w:rPr>
        <w:lastRenderedPageBreak/>
        <w:t>ARTICULO 2°</w:t>
      </w:r>
      <w:proofErr w:type="gramStart"/>
      <w:r w:rsidRPr="00A11247">
        <w:rPr>
          <w:b/>
          <w:bCs/>
          <w:sz w:val="24"/>
          <w:szCs w:val="24"/>
          <w:u w:val="single"/>
          <w:lang w:val="es-MX"/>
        </w:rPr>
        <w:t>).-</w:t>
      </w:r>
      <w:proofErr w:type="gramEnd"/>
      <w:r w:rsidRPr="00A11247">
        <w:rPr>
          <w:sz w:val="24"/>
          <w:szCs w:val="24"/>
          <w:lang w:val="es-MX"/>
        </w:rPr>
        <w:t xml:space="preserve">  Comuníquese, Publíquese, Archívese y Dese al Registro Municipal.</w:t>
      </w:r>
    </w:p>
    <w:p w14:paraId="25B2CB27" w14:textId="3F2B3D1D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9E6D77">
        <w:t xml:space="preserve"> veintitrés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3E2EA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412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2023-11-23T12:42:00Z</cp:lastPrinted>
  <dcterms:created xsi:type="dcterms:W3CDTF">2023-11-23T12:27:00Z</dcterms:created>
  <dcterms:modified xsi:type="dcterms:W3CDTF">2023-11-23T14:03:00Z</dcterms:modified>
</cp:coreProperties>
</file>