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6666D675"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6C4765">
        <w:rPr>
          <w:sz w:val="24"/>
          <w:szCs w:val="24"/>
        </w:rPr>
        <w:t>8</w:t>
      </w:r>
      <w:r w:rsidR="002A78A8">
        <w:rPr>
          <w:sz w:val="24"/>
          <w:szCs w:val="24"/>
        </w:rPr>
        <w:t>5</w:t>
      </w:r>
    </w:p>
    <w:p w14:paraId="465A748A" w14:textId="77777777" w:rsidR="009D1D96" w:rsidRDefault="009D1D96" w:rsidP="006C4765">
      <w:pPr>
        <w:spacing w:after="120"/>
        <w:jc w:val="both"/>
        <w:rPr>
          <w:b/>
          <w:sz w:val="24"/>
          <w:szCs w:val="24"/>
          <w:lang w:val="es-AR"/>
        </w:rPr>
      </w:pPr>
      <w:r w:rsidRPr="006D5AE2">
        <w:rPr>
          <w:b/>
          <w:sz w:val="24"/>
          <w:szCs w:val="24"/>
          <w:lang w:val="es-AR"/>
        </w:rPr>
        <w:t>VISTO:</w:t>
      </w:r>
    </w:p>
    <w:p w14:paraId="285EE5B3" w14:textId="33F733C5" w:rsidR="002A78A8" w:rsidRPr="00F46ED8" w:rsidRDefault="00FC0011" w:rsidP="002A78A8">
      <w:pPr>
        <w:tabs>
          <w:tab w:val="left" w:pos="851"/>
        </w:tabs>
        <w:jc w:val="both"/>
        <w:rPr>
          <w:sz w:val="24"/>
          <w:szCs w:val="24"/>
          <w:lang w:val="es-419"/>
        </w:rPr>
      </w:pPr>
      <w:r>
        <w:tab/>
      </w:r>
      <w:r w:rsidR="002A78A8" w:rsidRPr="00F46ED8">
        <w:rPr>
          <w:sz w:val="24"/>
          <w:szCs w:val="24"/>
          <w:lang w:val="es-419"/>
        </w:rPr>
        <w:t>Los reclamos de vecinos de campo Barbero que envían a sus hijos a la Escuela CER 268</w:t>
      </w:r>
      <w:r w:rsidR="002A78A8">
        <w:rPr>
          <w:sz w:val="24"/>
          <w:szCs w:val="24"/>
          <w:lang w:val="es-419"/>
        </w:rPr>
        <w:t>,</w:t>
      </w:r>
      <w:r w:rsidR="002A78A8" w:rsidRPr="00F46ED8">
        <w:rPr>
          <w:sz w:val="24"/>
          <w:szCs w:val="24"/>
          <w:lang w:val="es-419"/>
        </w:rPr>
        <w:t xml:space="preserve"> y; </w:t>
      </w:r>
    </w:p>
    <w:p w14:paraId="5B9EC643" w14:textId="77777777" w:rsidR="002A78A8" w:rsidRPr="00F46ED8" w:rsidRDefault="002A78A8" w:rsidP="002A78A8">
      <w:pPr>
        <w:jc w:val="both"/>
        <w:rPr>
          <w:sz w:val="24"/>
          <w:szCs w:val="24"/>
          <w:lang w:val="es-419"/>
        </w:rPr>
      </w:pPr>
    </w:p>
    <w:p w14:paraId="1C27B54E" w14:textId="77777777" w:rsidR="002A78A8" w:rsidRDefault="002A78A8" w:rsidP="002A78A8">
      <w:pPr>
        <w:spacing w:after="120"/>
        <w:jc w:val="both"/>
        <w:rPr>
          <w:sz w:val="24"/>
          <w:szCs w:val="24"/>
          <w:lang w:val="es-419"/>
        </w:rPr>
      </w:pPr>
      <w:r w:rsidRPr="00F46ED8">
        <w:rPr>
          <w:sz w:val="24"/>
          <w:szCs w:val="24"/>
          <w:lang w:val="es-419"/>
        </w:rPr>
        <w:t xml:space="preserve"> </w:t>
      </w:r>
      <w:r w:rsidRPr="00F46ED8">
        <w:rPr>
          <w:b/>
          <w:bCs/>
          <w:sz w:val="24"/>
          <w:szCs w:val="24"/>
          <w:lang w:val="es-419"/>
        </w:rPr>
        <w:t>CONSIDERANDO</w:t>
      </w:r>
      <w:r w:rsidRPr="00F46ED8">
        <w:rPr>
          <w:sz w:val="24"/>
          <w:szCs w:val="24"/>
          <w:lang w:val="es-419"/>
        </w:rPr>
        <w:t>:</w:t>
      </w:r>
    </w:p>
    <w:p w14:paraId="3D5B5A9F" w14:textId="4983D6B2" w:rsidR="002A78A8" w:rsidRPr="002A78A8" w:rsidRDefault="002A78A8" w:rsidP="00102A64">
      <w:pPr>
        <w:tabs>
          <w:tab w:val="left" w:pos="2127"/>
        </w:tabs>
        <w:spacing w:after="240"/>
        <w:jc w:val="both"/>
        <w:rPr>
          <w:rStyle w:val="bumpedfont15"/>
          <w:color w:val="00000A"/>
          <w:sz w:val="24"/>
          <w:szCs w:val="24"/>
        </w:rPr>
      </w:pPr>
      <w:r w:rsidRPr="002A78A8">
        <w:rPr>
          <w:sz w:val="24"/>
          <w:szCs w:val="24"/>
          <w:lang w:val="es-419"/>
        </w:rPr>
        <w:t xml:space="preserve">                                 </w:t>
      </w:r>
      <w:r>
        <w:rPr>
          <w:sz w:val="24"/>
          <w:szCs w:val="24"/>
          <w:lang w:val="es-419"/>
        </w:rPr>
        <w:tab/>
      </w:r>
      <w:r w:rsidRPr="002A78A8">
        <w:rPr>
          <w:rStyle w:val="bumpedfont15"/>
          <w:color w:val="00000A"/>
          <w:sz w:val="24"/>
          <w:szCs w:val="24"/>
        </w:rPr>
        <w:t>Que, ya fueron varios los vecinos que nos manifestaron su interés de que se coloquen reductores cerca de la Escuela para evitar el exceso de velocidad desarrollado por los vehículos que transitan por la traza</w:t>
      </w:r>
      <w:r>
        <w:rPr>
          <w:rStyle w:val="bumpedfont15"/>
          <w:color w:val="00000A"/>
          <w:sz w:val="24"/>
          <w:szCs w:val="24"/>
        </w:rPr>
        <w:t>;</w:t>
      </w:r>
      <w:r w:rsidRPr="002A78A8">
        <w:rPr>
          <w:rStyle w:val="bumpedfont15"/>
          <w:color w:val="00000A"/>
          <w:sz w:val="24"/>
          <w:szCs w:val="24"/>
        </w:rPr>
        <w:t xml:space="preserve"> </w:t>
      </w:r>
    </w:p>
    <w:p w14:paraId="74B05136" w14:textId="3AC06E04" w:rsidR="002A78A8" w:rsidRPr="002A78A8" w:rsidRDefault="002A78A8" w:rsidP="00102A64">
      <w:pPr>
        <w:pStyle w:val="s3"/>
        <w:tabs>
          <w:tab w:val="left" w:pos="2127"/>
        </w:tabs>
        <w:spacing w:before="0" w:beforeAutospacing="0"/>
        <w:jc w:val="both"/>
        <w:rPr>
          <w:rFonts w:eastAsia="Times New Roman"/>
          <w:color w:val="00000A"/>
        </w:rPr>
      </w:pPr>
      <w:r w:rsidRPr="002A78A8">
        <w:rPr>
          <w:rStyle w:val="bumpedfont15"/>
          <w:color w:val="00000A"/>
        </w:rPr>
        <w:t xml:space="preserve">                               </w:t>
      </w:r>
      <w:r w:rsidRPr="002A78A8">
        <w:rPr>
          <w:rStyle w:val="bumpedfont15"/>
          <w:color w:val="00000A"/>
        </w:rPr>
        <w:tab/>
        <w:t xml:space="preserve">Que, </w:t>
      </w:r>
      <w:r w:rsidRPr="002A78A8">
        <w:rPr>
          <w:rFonts w:eastAsia="Times New Roman"/>
          <w:color w:val="00000A"/>
        </w:rPr>
        <w:t>el municipio viene implementando la colocación de reductores para una mayor seguridad vial y con fines de prevención de accidentes en Escuelas de la zona urbana</w:t>
      </w:r>
      <w:r>
        <w:rPr>
          <w:rFonts w:eastAsia="Times New Roman"/>
          <w:color w:val="00000A"/>
        </w:rPr>
        <w:t>;</w:t>
      </w:r>
    </w:p>
    <w:p w14:paraId="2B288173" w14:textId="33A0E52D" w:rsidR="002A78A8" w:rsidRPr="002A78A8" w:rsidRDefault="002A78A8" w:rsidP="00102A64">
      <w:pPr>
        <w:pStyle w:val="s3"/>
        <w:tabs>
          <w:tab w:val="left" w:pos="2127"/>
        </w:tabs>
        <w:spacing w:after="0" w:afterAutospacing="0"/>
        <w:jc w:val="both"/>
        <w:rPr>
          <w:rStyle w:val="bumpedfont15"/>
          <w:color w:val="00000A"/>
        </w:rPr>
      </w:pPr>
      <w:r w:rsidRPr="002A78A8">
        <w:rPr>
          <w:rStyle w:val="bumpedfont15"/>
          <w:color w:val="00000A"/>
        </w:rPr>
        <w:t xml:space="preserve">                                 </w:t>
      </w:r>
      <w:r w:rsidRPr="002A78A8">
        <w:rPr>
          <w:rStyle w:val="bumpedfont15"/>
          <w:color w:val="00000A"/>
        </w:rPr>
        <w:tab/>
        <w:t>Que, es importante velar por la seguridad vial de todos los vecinos de nuestra localidad</w:t>
      </w:r>
      <w:r>
        <w:rPr>
          <w:rStyle w:val="bumpedfont15"/>
          <w:color w:val="00000A"/>
        </w:rPr>
        <w:t>;</w:t>
      </w:r>
      <w:r w:rsidRPr="002A78A8">
        <w:rPr>
          <w:rStyle w:val="bumpedfont15"/>
          <w:color w:val="00000A"/>
        </w:rPr>
        <w:t xml:space="preserve"> </w:t>
      </w:r>
    </w:p>
    <w:p w14:paraId="4BFAE3EE" w14:textId="77777777" w:rsidR="002A78A8" w:rsidRPr="002A78A8" w:rsidRDefault="002A78A8" w:rsidP="002A78A8">
      <w:pPr>
        <w:pStyle w:val="s3"/>
        <w:tabs>
          <w:tab w:val="left" w:pos="2127"/>
        </w:tabs>
        <w:spacing w:before="0" w:beforeAutospacing="0"/>
        <w:jc w:val="both"/>
        <w:rPr>
          <w:rStyle w:val="bumpedfont15"/>
          <w:color w:val="00000A"/>
        </w:rPr>
      </w:pPr>
      <w:r w:rsidRPr="002A78A8">
        <w:rPr>
          <w:rStyle w:val="bumpedfont15"/>
          <w:color w:val="00000A"/>
        </w:rPr>
        <w:t xml:space="preserve">                                  </w:t>
      </w:r>
      <w:r w:rsidRPr="002A78A8">
        <w:rPr>
          <w:rStyle w:val="bumpedfont15"/>
          <w:color w:val="00000A"/>
        </w:rPr>
        <w:tab/>
      </w:r>
      <w:proofErr w:type="gramStart"/>
      <w:r w:rsidRPr="002A78A8">
        <w:rPr>
          <w:rStyle w:val="bumpedfont15"/>
          <w:color w:val="00000A"/>
        </w:rPr>
        <w:t>Que</w:t>
      </w:r>
      <w:proofErr w:type="gramEnd"/>
      <w:r w:rsidRPr="002A78A8">
        <w:rPr>
          <w:rStyle w:val="bumpedfont15"/>
          <w:color w:val="00000A"/>
        </w:rPr>
        <w:t xml:space="preserve"> en este caso puntual, desde el área de obras públicas debería analizarse qué es lo más conveniente.</w:t>
      </w:r>
    </w:p>
    <w:p w14:paraId="3D21D05C" w14:textId="02670FD0" w:rsidR="00567A06" w:rsidRPr="002A78A8" w:rsidRDefault="006C4765" w:rsidP="002A78A8">
      <w:pPr>
        <w:widowControl w:val="0"/>
        <w:tabs>
          <w:tab w:val="left" w:pos="2127"/>
        </w:tabs>
        <w:autoSpaceDE w:val="0"/>
        <w:autoSpaceDN w:val="0"/>
        <w:adjustRightInd w:val="0"/>
        <w:spacing w:after="360"/>
        <w:jc w:val="both"/>
        <w:rPr>
          <w:sz w:val="24"/>
          <w:szCs w:val="24"/>
        </w:rPr>
      </w:pPr>
      <w:r w:rsidRPr="002A78A8">
        <w:rPr>
          <w:sz w:val="24"/>
          <w:szCs w:val="24"/>
        </w:rPr>
        <w:tab/>
      </w:r>
      <w:r w:rsidR="00F90E62" w:rsidRPr="002A78A8">
        <w:rPr>
          <w:rStyle w:val="bumpedfont15"/>
          <w:color w:val="00000A"/>
          <w:sz w:val="24"/>
          <w:szCs w:val="24"/>
        </w:rPr>
        <w:t xml:space="preserve">Por todo </w:t>
      </w:r>
      <w:r w:rsidR="00AB7E20" w:rsidRPr="002A78A8">
        <w:rPr>
          <w:sz w:val="24"/>
          <w:szCs w:val="24"/>
        </w:rPr>
        <w:t xml:space="preserve">ello, el Concejo Municipal de Totoras, en uso de las atribuciones que le confiere la Ley Orgánica de Municipalidades </w:t>
      </w:r>
      <w:proofErr w:type="spellStart"/>
      <w:r w:rsidR="00AB7E20" w:rsidRPr="002A78A8">
        <w:rPr>
          <w:sz w:val="24"/>
          <w:szCs w:val="24"/>
        </w:rPr>
        <w:t>N°</w:t>
      </w:r>
      <w:proofErr w:type="spellEnd"/>
      <w:r w:rsidR="00AB7E20" w:rsidRPr="002A78A8">
        <w:rPr>
          <w:sz w:val="24"/>
          <w:szCs w:val="24"/>
        </w:rPr>
        <w:t>: 2756 y su propio Reglamento Interno, formula la siguiente:</w:t>
      </w:r>
    </w:p>
    <w:p w14:paraId="394E2F34" w14:textId="1B9574CD" w:rsidR="00AB7E20" w:rsidRDefault="00AB7E20" w:rsidP="000B602D">
      <w:pPr>
        <w:pStyle w:val="Textoindependiente3"/>
        <w:tabs>
          <w:tab w:val="left" w:pos="1985"/>
          <w:tab w:val="left" w:pos="2127"/>
        </w:tabs>
        <w:spacing w:after="360"/>
        <w:jc w:val="center"/>
        <w:rPr>
          <w:b/>
          <w:bCs/>
          <w:sz w:val="24"/>
          <w:szCs w:val="24"/>
          <w:u w:val="single"/>
        </w:rPr>
      </w:pPr>
      <w:r w:rsidRPr="009011E8">
        <w:rPr>
          <w:b/>
          <w:sz w:val="24"/>
          <w:szCs w:val="24"/>
          <w:u w:val="single"/>
        </w:rPr>
        <w:t>MINUTA DE COMUNICACIÓN</w:t>
      </w:r>
    </w:p>
    <w:p w14:paraId="3866C3F6" w14:textId="0DA9330C" w:rsidR="002A78A8" w:rsidRPr="00F46ED8" w:rsidRDefault="002A78A8" w:rsidP="002A78A8">
      <w:pPr>
        <w:jc w:val="both"/>
        <w:rPr>
          <w:sz w:val="24"/>
          <w:szCs w:val="24"/>
          <w:lang w:val="es-419"/>
        </w:rPr>
      </w:pPr>
      <w:r w:rsidRPr="00F46ED8">
        <w:rPr>
          <w:b/>
          <w:bCs/>
          <w:sz w:val="24"/>
          <w:szCs w:val="24"/>
          <w:u w:val="single"/>
          <w:lang w:val="es-419"/>
        </w:rPr>
        <w:t>ARTICULO 1°</w:t>
      </w:r>
      <w:proofErr w:type="gramStart"/>
      <w:r w:rsidRPr="00F46ED8">
        <w:rPr>
          <w:b/>
          <w:bCs/>
          <w:sz w:val="24"/>
          <w:szCs w:val="24"/>
          <w:u w:val="single"/>
          <w:lang w:val="es-419"/>
        </w:rPr>
        <w:t>).</w:t>
      </w:r>
      <w:r w:rsidRPr="00F46ED8">
        <w:rPr>
          <w:sz w:val="24"/>
          <w:szCs w:val="24"/>
          <w:u w:val="single"/>
          <w:lang w:val="es-419"/>
        </w:rPr>
        <w:t>-</w:t>
      </w:r>
      <w:proofErr w:type="gramEnd"/>
      <w:r w:rsidRPr="00F46ED8">
        <w:rPr>
          <w:sz w:val="24"/>
          <w:szCs w:val="24"/>
          <w:lang w:val="es-419"/>
        </w:rPr>
        <w:t xml:space="preserve"> </w:t>
      </w:r>
      <w:r w:rsidR="00102A64">
        <w:rPr>
          <w:sz w:val="24"/>
          <w:szCs w:val="24"/>
          <w:lang w:val="es-419"/>
        </w:rPr>
        <w:t xml:space="preserve"> </w:t>
      </w:r>
      <w:proofErr w:type="spellStart"/>
      <w:r w:rsidRPr="00F46ED8">
        <w:rPr>
          <w:sz w:val="24"/>
          <w:szCs w:val="24"/>
          <w:lang w:val="es-419"/>
        </w:rPr>
        <w:t>Solicítase</w:t>
      </w:r>
      <w:proofErr w:type="spellEnd"/>
      <w:r w:rsidRPr="00F46ED8">
        <w:rPr>
          <w:sz w:val="24"/>
          <w:szCs w:val="24"/>
          <w:lang w:val="es-419"/>
        </w:rPr>
        <w:t xml:space="preserve"> al Departamento Ejecutivo Municipal,  que a través del área que corresponda analice la posibilidad de colocar reductores de velocidad en cercanías de la Escuela de Campo Barbero</w:t>
      </w:r>
      <w:r>
        <w:rPr>
          <w:sz w:val="24"/>
          <w:szCs w:val="24"/>
          <w:lang w:val="es-419"/>
        </w:rPr>
        <w:t>, a fin de</w:t>
      </w:r>
      <w:r w:rsidRPr="00F46ED8">
        <w:rPr>
          <w:sz w:val="24"/>
          <w:szCs w:val="24"/>
          <w:lang w:val="es-419"/>
        </w:rPr>
        <w:t xml:space="preserve"> que los automovilistas se vean obligados a reducir la velocidad. </w:t>
      </w:r>
    </w:p>
    <w:p w14:paraId="597881FE" w14:textId="77777777" w:rsidR="002A78A8" w:rsidRPr="00F46ED8" w:rsidRDefault="002A78A8" w:rsidP="002A78A8">
      <w:pPr>
        <w:jc w:val="both"/>
        <w:rPr>
          <w:sz w:val="24"/>
          <w:szCs w:val="24"/>
          <w:lang w:val="es-419"/>
        </w:rPr>
      </w:pPr>
    </w:p>
    <w:p w14:paraId="7F1FCE01" w14:textId="77777777" w:rsidR="002A78A8" w:rsidRDefault="002A78A8" w:rsidP="002A78A8">
      <w:pPr>
        <w:jc w:val="both"/>
        <w:rPr>
          <w:sz w:val="24"/>
          <w:szCs w:val="24"/>
          <w:lang w:val="es-419"/>
        </w:rPr>
      </w:pPr>
      <w:r w:rsidRPr="00F46ED8">
        <w:rPr>
          <w:b/>
          <w:bCs/>
          <w:sz w:val="24"/>
          <w:szCs w:val="24"/>
          <w:u w:val="single"/>
          <w:lang w:val="es-419"/>
        </w:rPr>
        <w:t>ARTÍCULO 2º</w:t>
      </w:r>
      <w:proofErr w:type="gramStart"/>
      <w:r w:rsidRPr="00F46ED8">
        <w:rPr>
          <w:b/>
          <w:bCs/>
          <w:sz w:val="24"/>
          <w:szCs w:val="24"/>
          <w:u w:val="single"/>
          <w:lang w:val="es-419"/>
        </w:rPr>
        <w:t>).-</w:t>
      </w:r>
      <w:proofErr w:type="gramEnd"/>
      <w:r w:rsidRPr="00F46ED8">
        <w:rPr>
          <w:b/>
          <w:bCs/>
          <w:sz w:val="24"/>
          <w:szCs w:val="24"/>
          <w:lang w:val="es-419"/>
        </w:rPr>
        <w:t xml:space="preserve"> </w:t>
      </w:r>
      <w:r w:rsidRPr="00F46ED8">
        <w:rPr>
          <w:sz w:val="24"/>
          <w:szCs w:val="24"/>
          <w:lang w:val="es-419"/>
        </w:rPr>
        <w:t xml:space="preserve"> Comuníquese, Publíquese, Archívese y </w:t>
      </w:r>
      <w:proofErr w:type="spellStart"/>
      <w:r w:rsidRPr="00F46ED8">
        <w:rPr>
          <w:sz w:val="24"/>
          <w:szCs w:val="24"/>
          <w:lang w:val="es-419"/>
        </w:rPr>
        <w:t>Dése</w:t>
      </w:r>
      <w:proofErr w:type="spellEnd"/>
      <w:r w:rsidRPr="00F46ED8">
        <w:rPr>
          <w:sz w:val="24"/>
          <w:szCs w:val="24"/>
          <w:lang w:val="es-419"/>
        </w:rPr>
        <w:t xml:space="preserve"> al Registro Municipal.-</w:t>
      </w:r>
      <w:r>
        <w:rPr>
          <w:sz w:val="24"/>
          <w:szCs w:val="24"/>
          <w:lang w:val="es-419"/>
        </w:rPr>
        <w:t xml:space="preserve"> </w:t>
      </w:r>
    </w:p>
    <w:p w14:paraId="7A76A89D" w14:textId="77777777" w:rsidR="002A78A8" w:rsidRDefault="002A78A8" w:rsidP="002A78A8">
      <w:pPr>
        <w:jc w:val="both"/>
        <w:rPr>
          <w:sz w:val="24"/>
          <w:szCs w:val="24"/>
          <w:lang w:val="es-419"/>
        </w:rPr>
      </w:pPr>
    </w:p>
    <w:p w14:paraId="25B2CB27" w14:textId="039A1110" w:rsidR="00CF4FA5" w:rsidRPr="00464A09" w:rsidRDefault="008E7495" w:rsidP="00464A09">
      <w:pPr>
        <w:tabs>
          <w:tab w:val="left" w:pos="1985"/>
        </w:tabs>
        <w:spacing w:after="120"/>
        <w:jc w:val="both"/>
        <w:rPr>
          <w:sz w:val="24"/>
          <w:szCs w:val="24"/>
        </w:rPr>
      </w:pPr>
      <w:r>
        <w:tab/>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E22E7C">
        <w:rPr>
          <w:sz w:val="24"/>
          <w:szCs w:val="24"/>
        </w:rPr>
        <w:t>di</w:t>
      </w:r>
      <w:r w:rsidR="0006465F">
        <w:rPr>
          <w:sz w:val="24"/>
          <w:szCs w:val="24"/>
        </w:rPr>
        <w:t>ecis</w:t>
      </w:r>
      <w:r w:rsidR="00711F38">
        <w:rPr>
          <w:sz w:val="24"/>
          <w:szCs w:val="24"/>
        </w:rPr>
        <w:t>iete</w:t>
      </w:r>
      <w:r w:rsidR="0006465F">
        <w:rPr>
          <w:sz w:val="24"/>
          <w:szCs w:val="24"/>
        </w:rPr>
        <w:t xml:space="preserve"> </w:t>
      </w:r>
      <w:r w:rsidR="00567A06">
        <w:rPr>
          <w:sz w:val="24"/>
          <w:szCs w:val="24"/>
        </w:rPr>
        <w:t>días del mes de octubre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sectPr w:rsidR="00CF4FA5" w:rsidRPr="00464A09" w:rsidSect="00102A64">
      <w:footerReference w:type="even" r:id="rId8"/>
      <w:footerReference w:type="default" r:id="rId9"/>
      <w:pgSz w:w="12242" w:h="20163" w:code="5"/>
      <w:pgMar w:top="1985" w:right="1021" w:bottom="3402" w:left="1843" w:header="720" w:footer="2977" w:gutter="0"/>
      <w:pgNumType w:start="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6E8B" w14:textId="77777777" w:rsidR="00444AB2" w:rsidRDefault="00444AB2">
      <w:r>
        <w:separator/>
      </w:r>
    </w:p>
  </w:endnote>
  <w:endnote w:type="continuationSeparator" w:id="0">
    <w:p w14:paraId="70ACE272" w14:textId="77777777" w:rsidR="00444AB2" w:rsidRDefault="0044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1170" w14:textId="77777777" w:rsidR="00444AB2" w:rsidRDefault="00444AB2">
      <w:r>
        <w:separator/>
      </w:r>
    </w:p>
  </w:footnote>
  <w:footnote w:type="continuationSeparator" w:id="0">
    <w:p w14:paraId="228CA00C" w14:textId="77777777" w:rsidR="00444AB2" w:rsidRDefault="0044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673097">
    <w:abstractNumId w:val="5"/>
  </w:num>
  <w:num w:numId="2" w16cid:durableId="142893391">
    <w:abstractNumId w:val="12"/>
  </w:num>
  <w:num w:numId="3" w16cid:durableId="1646204403">
    <w:abstractNumId w:val="10"/>
  </w:num>
  <w:num w:numId="4" w16cid:durableId="2145657301">
    <w:abstractNumId w:val="11"/>
  </w:num>
  <w:num w:numId="5" w16cid:durableId="66613142">
    <w:abstractNumId w:val="2"/>
  </w:num>
  <w:num w:numId="6" w16cid:durableId="855801464">
    <w:abstractNumId w:val="4"/>
  </w:num>
  <w:num w:numId="7" w16cid:durableId="619916511">
    <w:abstractNumId w:val="7"/>
  </w:num>
  <w:num w:numId="8" w16cid:durableId="1046567660">
    <w:abstractNumId w:val="9"/>
  </w:num>
  <w:num w:numId="9" w16cid:durableId="1872719214">
    <w:abstractNumId w:val="6"/>
  </w:num>
  <w:num w:numId="10" w16cid:durableId="309753718">
    <w:abstractNumId w:val="1"/>
  </w:num>
  <w:num w:numId="11" w16cid:durableId="538736489">
    <w:abstractNumId w:val="3"/>
  </w:num>
  <w:num w:numId="12" w16cid:durableId="2067753039">
    <w:abstractNumId w:val="8"/>
  </w:num>
  <w:num w:numId="13" w16cid:durableId="689179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5EB3"/>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808"/>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9131C"/>
    <w:rsid w:val="004918E6"/>
    <w:rsid w:val="00491B25"/>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1F38"/>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6B3"/>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2024-10-16T15:30:00Z</cp:lastPrinted>
  <dcterms:created xsi:type="dcterms:W3CDTF">2024-10-16T14:42:00Z</dcterms:created>
  <dcterms:modified xsi:type="dcterms:W3CDTF">2024-10-16T15:30:00Z</dcterms:modified>
</cp:coreProperties>
</file>