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6DC6" w14:textId="6599C579" w:rsidR="0068685C" w:rsidRDefault="0068685C" w:rsidP="0068685C">
      <w:pPr>
        <w:pStyle w:val="Ttulo1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 xml:space="preserve">DECLARACION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>: 1</w:t>
      </w:r>
      <w:r w:rsidR="00D05264">
        <w:rPr>
          <w:sz w:val="24"/>
        </w:rPr>
        <w:t>8</w:t>
      </w:r>
      <w:r w:rsidR="00E51C3C">
        <w:rPr>
          <w:sz w:val="24"/>
        </w:rPr>
        <w:t>9</w:t>
      </w:r>
    </w:p>
    <w:p w14:paraId="4A8E14CE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7C0EE70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F882317" w14:textId="2F84D3EB" w:rsidR="0068685C" w:rsidRPr="00CA4E10" w:rsidRDefault="0068685C" w:rsidP="00E51C3C">
      <w:pPr>
        <w:pStyle w:val="Ttulo"/>
        <w:spacing w:after="240"/>
        <w:jc w:val="left"/>
        <w:rPr>
          <w:b w:val="0"/>
          <w:szCs w:val="24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      </w:t>
      </w:r>
    </w:p>
    <w:p w14:paraId="066EFB58" w14:textId="77777777" w:rsidR="00E51C3C" w:rsidRDefault="0068685C" w:rsidP="00E51C3C">
      <w:pPr>
        <w:pStyle w:val="NormalWeb"/>
        <w:tabs>
          <w:tab w:val="left" w:pos="851"/>
        </w:tabs>
        <w:spacing w:before="0" w:beforeAutospacing="0" w:after="360" w:afterAutospacing="0"/>
        <w:jc w:val="both"/>
      </w:pPr>
      <w:r>
        <w:tab/>
      </w:r>
      <w:r w:rsidR="00E51C3C" w:rsidRPr="00D84ADB">
        <w:t xml:space="preserve">Que el periodismo nació de </w:t>
      </w:r>
      <w:r w:rsidR="00E51C3C">
        <w:t xml:space="preserve">la </w:t>
      </w:r>
      <w:r w:rsidR="00E51C3C" w:rsidRPr="00D84ADB">
        <w:t>necesidad de saber qué pasaba a nuestro alrededor, y;</w:t>
      </w:r>
      <w:r w:rsidR="00E51C3C">
        <w:t xml:space="preserve"> </w:t>
      </w:r>
    </w:p>
    <w:p w14:paraId="6AAD1AC2" w14:textId="77777777" w:rsidR="00E51C3C" w:rsidRPr="004E38E1" w:rsidRDefault="00E51C3C" w:rsidP="00E51C3C">
      <w:pPr>
        <w:pStyle w:val="NormalWeb"/>
        <w:spacing w:before="0" w:beforeAutospacing="0" w:after="240" w:afterAutospacing="0"/>
        <w:jc w:val="both"/>
        <w:rPr>
          <w:b/>
          <w:bCs/>
          <w:color w:val="000000"/>
          <w:sz w:val="27"/>
          <w:szCs w:val="27"/>
        </w:rPr>
      </w:pPr>
      <w:r w:rsidRPr="004E38E1">
        <w:rPr>
          <w:b/>
          <w:bCs/>
          <w:color w:val="000000"/>
          <w:sz w:val="27"/>
          <w:szCs w:val="27"/>
        </w:rPr>
        <w:t>CONSIDERANDO:</w:t>
      </w:r>
    </w:p>
    <w:p w14:paraId="0DE882BC" w14:textId="77F1865A" w:rsidR="00E51C3C" w:rsidRPr="00D84ADB" w:rsidRDefault="00E51C3C" w:rsidP="00E51C3C">
      <w:pPr>
        <w:pStyle w:val="NormalWeb"/>
        <w:tabs>
          <w:tab w:val="left" w:pos="2268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D84ADB">
        <w:rPr>
          <w:color w:val="000000"/>
        </w:rPr>
        <w:t>Que se conoce como periodismo aquella actividad mediante la cual se investiga, se</w:t>
      </w:r>
      <w:r>
        <w:rPr>
          <w:color w:val="000000"/>
        </w:rPr>
        <w:t xml:space="preserve"> </w:t>
      </w:r>
      <w:r w:rsidRPr="00D84ADB">
        <w:rPr>
          <w:color w:val="000000"/>
        </w:rPr>
        <w:t>selecciona la información más relevante y se prepara para que sea</w:t>
      </w:r>
      <w:r>
        <w:rPr>
          <w:color w:val="000000"/>
        </w:rPr>
        <w:t xml:space="preserve"> de</w:t>
      </w:r>
      <w:r w:rsidRPr="00D84ADB">
        <w:rPr>
          <w:color w:val="000000"/>
        </w:rPr>
        <w:t xml:space="preserve"> fácil entend</w:t>
      </w:r>
      <w:r>
        <w:rPr>
          <w:color w:val="000000"/>
        </w:rPr>
        <w:t>imiento</w:t>
      </w:r>
      <w:r>
        <w:rPr>
          <w:color w:val="000000"/>
        </w:rPr>
        <w:t>;</w:t>
      </w:r>
    </w:p>
    <w:p w14:paraId="2BEC1C3F" w14:textId="77777777" w:rsidR="00E51C3C" w:rsidRPr="00D84ADB" w:rsidRDefault="00E51C3C" w:rsidP="00E51C3C">
      <w:pPr>
        <w:pStyle w:val="NormalWeb"/>
        <w:tabs>
          <w:tab w:val="left" w:pos="2268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D84ADB">
        <w:rPr>
          <w:color w:val="000000"/>
        </w:rPr>
        <w:t>Que, los periodistas son los encargados de llevar a cabo la tarea de informar la</w:t>
      </w:r>
      <w:r>
        <w:rPr>
          <w:color w:val="000000"/>
        </w:rPr>
        <w:t xml:space="preserve"> </w:t>
      </w:r>
      <w:r w:rsidRPr="00D84ADB">
        <w:rPr>
          <w:color w:val="000000"/>
        </w:rPr>
        <w:t>realidad</w:t>
      </w:r>
      <w:r>
        <w:rPr>
          <w:color w:val="000000"/>
        </w:rPr>
        <w:t xml:space="preserve"> a la comunidad</w:t>
      </w:r>
      <w:r w:rsidRPr="00D84ADB">
        <w:rPr>
          <w:color w:val="000000"/>
        </w:rPr>
        <w:t>;</w:t>
      </w:r>
    </w:p>
    <w:p w14:paraId="1C046E56" w14:textId="1FD35030" w:rsidR="00E51C3C" w:rsidRPr="00D84ADB" w:rsidRDefault="00E51C3C" w:rsidP="00E51C3C">
      <w:pPr>
        <w:pStyle w:val="NormalWeb"/>
        <w:tabs>
          <w:tab w:val="left" w:pos="2268"/>
        </w:tabs>
        <w:jc w:val="both"/>
        <w:rPr>
          <w:color w:val="000000"/>
        </w:rPr>
      </w:pPr>
      <w:r>
        <w:rPr>
          <w:color w:val="000000"/>
        </w:rPr>
        <w:tab/>
      </w:r>
      <w:r w:rsidRPr="00D84ADB">
        <w:rPr>
          <w:color w:val="000000"/>
        </w:rPr>
        <w:t>Que son personas que se especializan en elaborar noticias o contenido informativo</w:t>
      </w:r>
      <w:r>
        <w:rPr>
          <w:color w:val="000000"/>
        </w:rPr>
        <w:t xml:space="preserve"> </w:t>
      </w:r>
      <w:r w:rsidRPr="00D84ADB">
        <w:rPr>
          <w:color w:val="000000"/>
        </w:rPr>
        <w:t>mediante la búsqueda de fuentes de información veraces y contrastadas</w:t>
      </w:r>
      <w:r>
        <w:rPr>
          <w:color w:val="000000"/>
        </w:rPr>
        <w:t>;</w:t>
      </w:r>
    </w:p>
    <w:p w14:paraId="71099DB9" w14:textId="182F5929" w:rsidR="00E51C3C" w:rsidRPr="00D84ADB" w:rsidRDefault="00E51C3C" w:rsidP="00E51C3C">
      <w:pPr>
        <w:pStyle w:val="NormalWeb"/>
        <w:tabs>
          <w:tab w:val="left" w:pos="2268"/>
        </w:tabs>
        <w:jc w:val="both"/>
        <w:rPr>
          <w:color w:val="000000"/>
        </w:rPr>
      </w:pPr>
      <w:r>
        <w:rPr>
          <w:color w:val="000000"/>
        </w:rPr>
        <w:tab/>
      </w:r>
      <w:r w:rsidRPr="00D84ADB">
        <w:rPr>
          <w:color w:val="000000"/>
        </w:rPr>
        <w:t>Que la tarea de los periodistas es tan importante que incluso figura en la Declaración</w:t>
      </w:r>
      <w:r>
        <w:rPr>
          <w:color w:val="000000"/>
        </w:rPr>
        <w:t xml:space="preserve"> Universal</w:t>
      </w:r>
      <w:r w:rsidRPr="00D84ADB">
        <w:rPr>
          <w:color w:val="000000"/>
        </w:rPr>
        <w:t xml:space="preserve"> de</w:t>
      </w:r>
      <w:r>
        <w:rPr>
          <w:color w:val="000000"/>
        </w:rPr>
        <w:t xml:space="preserve"> </w:t>
      </w:r>
      <w:r w:rsidRPr="00D84ADB">
        <w:rPr>
          <w:color w:val="000000"/>
        </w:rPr>
        <w:t>los Derechos Humanos (DUDH)</w:t>
      </w:r>
      <w:r>
        <w:rPr>
          <w:color w:val="000000"/>
        </w:rPr>
        <w:t>;</w:t>
      </w:r>
    </w:p>
    <w:p w14:paraId="18F4C329" w14:textId="16E81B8C" w:rsidR="00E51C3C" w:rsidRPr="00D84ADB" w:rsidRDefault="00E51C3C" w:rsidP="00E51C3C">
      <w:pPr>
        <w:pStyle w:val="NormalWeb"/>
        <w:tabs>
          <w:tab w:val="left" w:pos="2268"/>
        </w:tabs>
        <w:jc w:val="both"/>
        <w:rPr>
          <w:color w:val="000000"/>
        </w:rPr>
      </w:pPr>
      <w:r>
        <w:rPr>
          <w:color w:val="000000"/>
        </w:rPr>
        <w:tab/>
      </w:r>
      <w:r w:rsidRPr="00D84ADB">
        <w:rPr>
          <w:color w:val="000000"/>
        </w:rPr>
        <w:t xml:space="preserve">Que el </w:t>
      </w:r>
      <w:r>
        <w:rPr>
          <w:color w:val="000000"/>
        </w:rPr>
        <w:t>A</w:t>
      </w:r>
      <w:r w:rsidRPr="00D84ADB">
        <w:rPr>
          <w:color w:val="000000"/>
        </w:rPr>
        <w:t>rtículo</w:t>
      </w:r>
      <w:r>
        <w:rPr>
          <w:color w:val="000000"/>
        </w:rPr>
        <w:t xml:space="preserve"> </w:t>
      </w:r>
      <w:r w:rsidRPr="00D84ADB">
        <w:rPr>
          <w:color w:val="000000"/>
        </w:rPr>
        <w:t>19</w:t>
      </w:r>
      <w:r>
        <w:rPr>
          <w:color w:val="000000"/>
        </w:rPr>
        <w:t xml:space="preserve"> de nuestra Constitución Nacional</w:t>
      </w:r>
      <w:r w:rsidRPr="00D84ADB">
        <w:rPr>
          <w:color w:val="000000"/>
        </w:rPr>
        <w:t xml:space="preserve">, reconoce que </w:t>
      </w:r>
      <w:r>
        <w:rPr>
          <w:color w:val="000000"/>
        </w:rPr>
        <w:t xml:space="preserve">todo individuo goza de </w:t>
      </w:r>
      <w:r w:rsidRPr="00D84ADB">
        <w:rPr>
          <w:color w:val="000000"/>
        </w:rPr>
        <w:t>la libertad de</w:t>
      </w:r>
      <w:r>
        <w:rPr>
          <w:color w:val="000000"/>
        </w:rPr>
        <w:t xml:space="preserve"> opinión y </w:t>
      </w:r>
      <w:r w:rsidRPr="00D84ADB">
        <w:rPr>
          <w:color w:val="000000"/>
        </w:rPr>
        <w:t>expresión</w:t>
      </w:r>
      <w:r>
        <w:rPr>
          <w:color w:val="000000"/>
        </w:rPr>
        <w:t xml:space="preserve">, </w:t>
      </w:r>
      <w:r w:rsidRPr="00D84ADB">
        <w:rPr>
          <w:color w:val="000000"/>
        </w:rPr>
        <w:t>de recibir</w:t>
      </w:r>
      <w:r>
        <w:rPr>
          <w:color w:val="000000"/>
        </w:rPr>
        <w:t xml:space="preserve"> </w:t>
      </w:r>
      <w:r w:rsidRPr="00D84ADB">
        <w:rPr>
          <w:color w:val="000000"/>
        </w:rPr>
        <w:t>informaciones</w:t>
      </w:r>
      <w:r>
        <w:rPr>
          <w:color w:val="000000"/>
        </w:rPr>
        <w:t xml:space="preserve"> y opiniones, y el de difundirlas, sin limitación de fronteras, y por cualquier medio de expresión</w:t>
      </w:r>
      <w:r>
        <w:rPr>
          <w:color w:val="000000"/>
        </w:rPr>
        <w:t>;</w:t>
      </w:r>
    </w:p>
    <w:p w14:paraId="00EFC69A" w14:textId="752D88B4" w:rsidR="00E51C3C" w:rsidRPr="00D84ADB" w:rsidRDefault="00E51C3C" w:rsidP="00E51C3C">
      <w:pPr>
        <w:pStyle w:val="NormalWeb"/>
        <w:tabs>
          <w:tab w:val="left" w:pos="2268"/>
        </w:tabs>
        <w:jc w:val="both"/>
        <w:rPr>
          <w:color w:val="000000"/>
        </w:rPr>
      </w:pPr>
      <w:r>
        <w:rPr>
          <w:color w:val="000000"/>
        </w:rPr>
        <w:tab/>
      </w:r>
      <w:r w:rsidRPr="00D84ADB">
        <w:rPr>
          <w:color w:val="000000"/>
        </w:rPr>
        <w:t xml:space="preserve">Que </w:t>
      </w:r>
      <w:r>
        <w:rPr>
          <w:color w:val="000000"/>
        </w:rPr>
        <w:t>dicha</w:t>
      </w:r>
      <w:r w:rsidRPr="00D84ADB">
        <w:rPr>
          <w:color w:val="000000"/>
        </w:rPr>
        <w:t xml:space="preserve"> prof</w:t>
      </w:r>
      <w:r>
        <w:rPr>
          <w:color w:val="000000"/>
        </w:rPr>
        <w:t>esi</w:t>
      </w:r>
      <w:r w:rsidRPr="00D84ADB">
        <w:rPr>
          <w:color w:val="000000"/>
        </w:rPr>
        <w:t>ón</w:t>
      </w:r>
      <w:r>
        <w:rPr>
          <w:color w:val="000000"/>
        </w:rPr>
        <w:t xml:space="preserve"> también</w:t>
      </w:r>
      <w:r w:rsidRPr="00D84ADB">
        <w:rPr>
          <w:color w:val="000000"/>
        </w:rPr>
        <w:t xml:space="preserve"> </w:t>
      </w:r>
      <w:r>
        <w:rPr>
          <w:color w:val="000000"/>
        </w:rPr>
        <w:t>es reconocida por</w:t>
      </w:r>
      <w:r w:rsidRPr="00D84ADB">
        <w:rPr>
          <w:color w:val="000000"/>
        </w:rPr>
        <w:t xml:space="preserve"> la Organización de las Naciones Unidas</w:t>
      </w:r>
      <w:r>
        <w:rPr>
          <w:color w:val="000000"/>
        </w:rPr>
        <w:t xml:space="preserve"> </w:t>
      </w:r>
      <w:r w:rsidRPr="00D84ADB">
        <w:rPr>
          <w:color w:val="000000"/>
        </w:rPr>
        <w:t>para la Educación, la Ciencia y la Cultura (UNESCO)</w:t>
      </w:r>
      <w:r>
        <w:rPr>
          <w:color w:val="000000"/>
        </w:rPr>
        <w:t>;</w:t>
      </w:r>
    </w:p>
    <w:p w14:paraId="09A2B919" w14:textId="7A293F9B" w:rsidR="00E51C3C" w:rsidRPr="00D84ADB" w:rsidRDefault="00E51C3C" w:rsidP="00E51C3C">
      <w:pPr>
        <w:pStyle w:val="NormalWeb"/>
        <w:tabs>
          <w:tab w:val="left" w:pos="2268"/>
        </w:tabs>
        <w:jc w:val="both"/>
        <w:rPr>
          <w:color w:val="000000"/>
        </w:rPr>
      </w:pPr>
      <w:r>
        <w:rPr>
          <w:color w:val="000000"/>
        </w:rPr>
        <w:tab/>
      </w:r>
      <w:r w:rsidRPr="00D84ADB">
        <w:rPr>
          <w:color w:val="000000"/>
        </w:rPr>
        <w:t>Que el organismo mencionado en el párrafo anterior, tiene el mandato de defender la</w:t>
      </w:r>
      <w:r>
        <w:rPr>
          <w:color w:val="000000"/>
        </w:rPr>
        <w:t xml:space="preserve"> </w:t>
      </w:r>
      <w:r w:rsidRPr="00D84ADB">
        <w:rPr>
          <w:color w:val="000000"/>
        </w:rPr>
        <w:t>liberta</w:t>
      </w:r>
      <w:r>
        <w:rPr>
          <w:color w:val="000000"/>
        </w:rPr>
        <w:t>d</w:t>
      </w:r>
      <w:r w:rsidRPr="00D84ADB">
        <w:rPr>
          <w:color w:val="000000"/>
        </w:rPr>
        <w:t xml:space="preserve"> de expresión, la libertad de prensa y la libertad de información, ya que se considera que son los</w:t>
      </w:r>
      <w:r>
        <w:rPr>
          <w:color w:val="000000"/>
        </w:rPr>
        <w:t xml:space="preserve"> </w:t>
      </w:r>
      <w:r w:rsidRPr="00D84ADB">
        <w:rPr>
          <w:color w:val="000000"/>
        </w:rPr>
        <w:t>fundamentos de la democracia, el desarrollo y el diálogo</w:t>
      </w:r>
      <w:r>
        <w:rPr>
          <w:color w:val="000000"/>
        </w:rPr>
        <w:t>;</w:t>
      </w:r>
      <w:r w:rsidRPr="00D84ADB">
        <w:rPr>
          <w:color w:val="000000"/>
        </w:rPr>
        <w:t xml:space="preserve"> y son básicos para la protección y la</w:t>
      </w:r>
      <w:r>
        <w:rPr>
          <w:color w:val="000000"/>
        </w:rPr>
        <w:t xml:space="preserve"> </w:t>
      </w:r>
      <w:r w:rsidRPr="00D84ADB">
        <w:rPr>
          <w:color w:val="000000"/>
        </w:rPr>
        <w:t>promoción del resto de los derechos humanos</w:t>
      </w:r>
      <w:r>
        <w:rPr>
          <w:color w:val="000000"/>
        </w:rPr>
        <w:t>;</w:t>
      </w:r>
    </w:p>
    <w:p w14:paraId="42A39B92" w14:textId="356C4C1E" w:rsidR="00E51C3C" w:rsidRPr="00D84ADB" w:rsidRDefault="00E51C3C" w:rsidP="00E51C3C">
      <w:pPr>
        <w:pStyle w:val="NormalWeb"/>
        <w:tabs>
          <w:tab w:val="left" w:pos="2268"/>
        </w:tabs>
        <w:spacing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D84ADB">
        <w:rPr>
          <w:color w:val="000000"/>
        </w:rPr>
        <w:t>Que el propósito principal del periodismo es dar a los ciudadanos información veraz y</w:t>
      </w:r>
      <w:r>
        <w:rPr>
          <w:color w:val="000000"/>
        </w:rPr>
        <w:t xml:space="preserve"> </w:t>
      </w:r>
      <w:r w:rsidRPr="00D84ADB">
        <w:rPr>
          <w:color w:val="000000"/>
        </w:rPr>
        <w:t xml:space="preserve">oportuna para hacer valer sus derechos ante la sociedad, además, </w:t>
      </w:r>
      <w:r>
        <w:rPr>
          <w:color w:val="000000"/>
        </w:rPr>
        <w:t xml:space="preserve">éstos deben </w:t>
      </w:r>
      <w:r w:rsidRPr="00D84ADB">
        <w:rPr>
          <w:color w:val="000000"/>
        </w:rPr>
        <w:t>utiliza</w:t>
      </w:r>
      <w:r>
        <w:rPr>
          <w:color w:val="000000"/>
        </w:rPr>
        <w:t>r</w:t>
      </w:r>
      <w:r w:rsidRPr="00D84ADB">
        <w:rPr>
          <w:color w:val="000000"/>
        </w:rPr>
        <w:t xml:space="preserve"> los</w:t>
      </w:r>
      <w:r>
        <w:rPr>
          <w:color w:val="000000"/>
        </w:rPr>
        <w:t xml:space="preserve"> </w:t>
      </w:r>
      <w:r w:rsidRPr="00D84ADB">
        <w:rPr>
          <w:color w:val="000000"/>
        </w:rPr>
        <w:t>medios de comunicación para transmitir noticias, opiniones o críticas que enriquezcan al público</w:t>
      </w:r>
      <w:r>
        <w:rPr>
          <w:color w:val="000000"/>
        </w:rPr>
        <w:t>;</w:t>
      </w:r>
    </w:p>
    <w:p w14:paraId="19940AD1" w14:textId="04AE59A9" w:rsidR="00E51C3C" w:rsidRPr="00D84ADB" w:rsidRDefault="00E51C3C" w:rsidP="00E51C3C">
      <w:pPr>
        <w:pStyle w:val="NormalWeb"/>
        <w:tabs>
          <w:tab w:val="left" w:pos="2268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D84ADB">
        <w:rPr>
          <w:color w:val="000000"/>
        </w:rPr>
        <w:t>Que los periodistas son</w:t>
      </w:r>
      <w:r>
        <w:rPr>
          <w:color w:val="000000"/>
        </w:rPr>
        <w:t xml:space="preserve"> </w:t>
      </w:r>
      <w:r w:rsidRPr="00D84ADB">
        <w:rPr>
          <w:color w:val="000000"/>
        </w:rPr>
        <w:t>responsables de ofrecer noticias precisas y actualizadas,</w:t>
      </w:r>
      <w:r>
        <w:rPr>
          <w:color w:val="000000"/>
        </w:rPr>
        <w:t xml:space="preserve"> </w:t>
      </w:r>
      <w:r w:rsidRPr="00D84ADB">
        <w:rPr>
          <w:color w:val="000000"/>
        </w:rPr>
        <w:t>mantener informada a su audiencia y verificar todos los hechos</w:t>
      </w:r>
      <w:r>
        <w:rPr>
          <w:color w:val="000000"/>
        </w:rPr>
        <w:t>;</w:t>
      </w:r>
    </w:p>
    <w:p w14:paraId="5F6FBCC1" w14:textId="66DD5E4E" w:rsidR="00E51C3C" w:rsidRPr="00D84ADB" w:rsidRDefault="00E51C3C" w:rsidP="00E51C3C">
      <w:pPr>
        <w:pStyle w:val="NormalWeb"/>
        <w:tabs>
          <w:tab w:val="left" w:pos="2268"/>
        </w:tabs>
        <w:jc w:val="both"/>
        <w:rPr>
          <w:color w:val="000000"/>
        </w:rPr>
      </w:pPr>
      <w:r>
        <w:rPr>
          <w:color w:val="000000"/>
        </w:rPr>
        <w:tab/>
      </w:r>
      <w:r w:rsidRPr="00D84ADB">
        <w:rPr>
          <w:color w:val="000000"/>
        </w:rPr>
        <w:t>Que el periodismo es importante como registro histórico, como expresión de la</w:t>
      </w:r>
      <w:r>
        <w:rPr>
          <w:color w:val="000000"/>
        </w:rPr>
        <w:t xml:space="preserve"> </w:t>
      </w:r>
      <w:r w:rsidRPr="00D84ADB">
        <w:rPr>
          <w:color w:val="000000"/>
        </w:rPr>
        <w:t>sociedad, como desarrollo del conocimiento y porque fundamenta la libertad de personas y de</w:t>
      </w:r>
      <w:r>
        <w:rPr>
          <w:color w:val="000000"/>
        </w:rPr>
        <w:t xml:space="preserve"> </w:t>
      </w:r>
      <w:r w:rsidRPr="00D84ADB">
        <w:rPr>
          <w:color w:val="000000"/>
        </w:rPr>
        <w:t>sociedades</w:t>
      </w:r>
      <w:r>
        <w:rPr>
          <w:color w:val="000000"/>
        </w:rPr>
        <w:t>;</w:t>
      </w:r>
      <w:r w:rsidRPr="00D84ADB">
        <w:rPr>
          <w:color w:val="000000"/>
        </w:rPr>
        <w:t xml:space="preserve"> </w:t>
      </w:r>
    </w:p>
    <w:p w14:paraId="5CA9273B" w14:textId="6E4F21C1" w:rsidR="00E51C3C" w:rsidRDefault="00E51C3C" w:rsidP="00E51C3C">
      <w:pPr>
        <w:pStyle w:val="NormalWeb"/>
        <w:tabs>
          <w:tab w:val="left" w:pos="2268"/>
        </w:tabs>
        <w:jc w:val="both"/>
        <w:rPr>
          <w:color w:val="000000"/>
        </w:rPr>
      </w:pPr>
      <w:r>
        <w:rPr>
          <w:color w:val="000000"/>
        </w:rPr>
        <w:tab/>
      </w:r>
      <w:r w:rsidRPr="00D84ADB">
        <w:rPr>
          <w:color w:val="000000"/>
        </w:rPr>
        <w:t xml:space="preserve">Que la cultura, </w:t>
      </w:r>
      <w:r>
        <w:rPr>
          <w:color w:val="000000"/>
        </w:rPr>
        <w:t>el</w:t>
      </w:r>
      <w:r w:rsidRPr="00D84ADB">
        <w:rPr>
          <w:color w:val="000000"/>
        </w:rPr>
        <w:t xml:space="preserve"> deporte, la política y todas la</w:t>
      </w:r>
      <w:r>
        <w:rPr>
          <w:color w:val="000000"/>
        </w:rPr>
        <w:t>s</w:t>
      </w:r>
      <w:r w:rsidRPr="00D84ADB">
        <w:rPr>
          <w:color w:val="000000"/>
        </w:rPr>
        <w:t xml:space="preserve"> actividades sociales, como</w:t>
      </w:r>
      <w:r>
        <w:rPr>
          <w:color w:val="000000"/>
        </w:rPr>
        <w:t xml:space="preserve"> </w:t>
      </w:r>
      <w:r w:rsidRPr="00D84ADB">
        <w:rPr>
          <w:color w:val="000000"/>
        </w:rPr>
        <w:t>productivas en las localidades</w:t>
      </w:r>
      <w:r>
        <w:rPr>
          <w:color w:val="000000"/>
        </w:rPr>
        <w:t>,</w:t>
      </w:r>
      <w:r w:rsidRPr="00D84ADB">
        <w:rPr>
          <w:color w:val="000000"/>
        </w:rPr>
        <w:t xml:space="preserve"> entre otras cuestiones</w:t>
      </w:r>
      <w:r>
        <w:rPr>
          <w:color w:val="000000"/>
        </w:rPr>
        <w:t>,</w:t>
      </w:r>
      <w:r w:rsidRPr="00D84ADB">
        <w:rPr>
          <w:color w:val="000000"/>
        </w:rPr>
        <w:t xml:space="preserve"> solo se pueden visibilizar y entender a través del</w:t>
      </w:r>
      <w:r>
        <w:rPr>
          <w:color w:val="000000"/>
        </w:rPr>
        <w:t xml:space="preserve"> </w:t>
      </w:r>
      <w:r w:rsidRPr="00D84ADB">
        <w:rPr>
          <w:color w:val="000000"/>
        </w:rPr>
        <w:t>periodismo local</w:t>
      </w:r>
      <w:r>
        <w:rPr>
          <w:color w:val="000000"/>
        </w:rPr>
        <w:t>;</w:t>
      </w:r>
    </w:p>
    <w:p w14:paraId="6052EA95" w14:textId="77777777" w:rsidR="00E51C3C" w:rsidRDefault="00E51C3C" w:rsidP="00E51C3C">
      <w:pPr>
        <w:pStyle w:val="NormalWeb"/>
        <w:tabs>
          <w:tab w:val="left" w:pos="2268"/>
        </w:tabs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>Q</w:t>
      </w:r>
      <w:r w:rsidRPr="00D84ADB">
        <w:rPr>
          <w:color w:val="000000"/>
        </w:rPr>
        <w:t>ue este oficio permite que poblaciones históricamente discriminadas tengan un espacio de</w:t>
      </w:r>
      <w:r>
        <w:rPr>
          <w:color w:val="000000"/>
        </w:rPr>
        <w:t xml:space="preserve"> </w:t>
      </w:r>
      <w:r w:rsidRPr="00D84ADB">
        <w:rPr>
          <w:color w:val="000000"/>
        </w:rPr>
        <w:t xml:space="preserve">reconocimiento y difusión, </w:t>
      </w:r>
      <w:r>
        <w:rPr>
          <w:color w:val="000000"/>
        </w:rPr>
        <w:t xml:space="preserve">pero </w:t>
      </w:r>
      <w:r w:rsidRPr="00D84ADB">
        <w:rPr>
          <w:color w:val="000000"/>
        </w:rPr>
        <w:t>enfrenta</w:t>
      </w:r>
      <w:r>
        <w:rPr>
          <w:color w:val="000000"/>
        </w:rPr>
        <w:t xml:space="preserve"> </w:t>
      </w:r>
      <w:r w:rsidRPr="00D84ADB">
        <w:rPr>
          <w:color w:val="000000"/>
        </w:rPr>
        <w:t>importantes retos respecto a su financiación.</w:t>
      </w:r>
    </w:p>
    <w:p w14:paraId="75E12F40" w14:textId="1FD16140" w:rsidR="00E82C1D" w:rsidRPr="00E95FD4" w:rsidRDefault="00E51C3C" w:rsidP="00EF4782">
      <w:pPr>
        <w:pStyle w:val="NormalWeb"/>
        <w:tabs>
          <w:tab w:val="left" w:pos="2268"/>
        </w:tabs>
        <w:spacing w:after="360" w:afterAutospacing="0"/>
        <w:jc w:val="both"/>
        <w:rPr>
          <w:bCs/>
        </w:rPr>
      </w:pPr>
      <w:r>
        <w:rPr>
          <w:color w:val="000000"/>
        </w:rPr>
        <w:lastRenderedPageBreak/>
        <w:tab/>
      </w:r>
      <w:r w:rsidR="0068685C" w:rsidRPr="00E95FD4">
        <w:t xml:space="preserve">Por todo ello, </w:t>
      </w:r>
      <w:proofErr w:type="gramStart"/>
      <w:r w:rsidR="0068685C" w:rsidRPr="00E95FD4">
        <w:t>el  Concejo</w:t>
      </w:r>
      <w:proofErr w:type="gramEnd"/>
      <w:r w:rsidR="0068685C" w:rsidRPr="00E95FD4">
        <w:t xml:space="preserve"> Municipal de la Ciudad de Totoras, en uso de las atribuciones que le confiere la Ley Orgánica de Municipalidades </w:t>
      </w:r>
      <w:proofErr w:type="spellStart"/>
      <w:r w:rsidR="0068685C" w:rsidRPr="00E95FD4">
        <w:t>N°</w:t>
      </w:r>
      <w:proofErr w:type="spellEnd"/>
      <w:r w:rsidR="0068685C" w:rsidRPr="00E95FD4">
        <w:t>: 2756 y el  Reglamento Interno de este Concejo Municipal sanciona la siguiente:</w:t>
      </w:r>
      <w:r w:rsidR="0068685C" w:rsidRPr="00E95FD4">
        <w:rPr>
          <w:bCs/>
        </w:rPr>
        <w:t xml:space="preserve">    </w:t>
      </w:r>
    </w:p>
    <w:p w14:paraId="2823EBD9" w14:textId="77777777" w:rsidR="0068685C" w:rsidRPr="001022D6" w:rsidRDefault="001022D6" w:rsidP="00E95FD4">
      <w:pPr>
        <w:pStyle w:val="Textoindependiente"/>
        <w:tabs>
          <w:tab w:val="left" w:pos="2127"/>
        </w:tabs>
        <w:spacing w:after="240"/>
        <w:jc w:val="center"/>
        <w:rPr>
          <w:b/>
          <w:sz w:val="24"/>
          <w:szCs w:val="24"/>
          <w:u w:val="single"/>
        </w:rPr>
      </w:pPr>
      <w:r w:rsidRPr="001022D6">
        <w:rPr>
          <w:b/>
          <w:bCs/>
          <w:sz w:val="24"/>
          <w:szCs w:val="24"/>
          <w:u w:val="single"/>
        </w:rPr>
        <w:t>MINUTA DE DECL</w:t>
      </w:r>
      <w:r w:rsidRPr="001022D6">
        <w:rPr>
          <w:b/>
          <w:sz w:val="24"/>
          <w:szCs w:val="24"/>
          <w:u w:val="single"/>
        </w:rPr>
        <w:t>ARACION</w:t>
      </w:r>
    </w:p>
    <w:p w14:paraId="05EDEB99" w14:textId="77777777" w:rsidR="00E51C3C" w:rsidRDefault="00E51C3C" w:rsidP="00EF4782">
      <w:pPr>
        <w:tabs>
          <w:tab w:val="left" w:pos="4395"/>
        </w:tabs>
        <w:spacing w:after="240"/>
        <w:jc w:val="both"/>
        <w:rPr>
          <w:bCs/>
          <w:sz w:val="24"/>
          <w:szCs w:val="24"/>
        </w:rPr>
      </w:pPr>
      <w:r w:rsidRPr="00813DA0">
        <w:rPr>
          <w:b/>
          <w:sz w:val="24"/>
          <w:szCs w:val="24"/>
          <w:u w:val="single"/>
        </w:rPr>
        <w:t>ARTÍCULO 1º</w:t>
      </w:r>
      <w:proofErr w:type="gramStart"/>
      <w:r w:rsidRPr="00813DA0">
        <w:rPr>
          <w:b/>
          <w:sz w:val="24"/>
          <w:szCs w:val="24"/>
          <w:u w:val="single"/>
        </w:rPr>
        <w:t>).-</w:t>
      </w:r>
      <w:proofErr w:type="gramEnd"/>
      <w:r w:rsidRPr="004E38E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El Concejo Municipal de Totoras reconoce la des</w:t>
      </w:r>
      <w:r w:rsidRPr="00D37D9A">
        <w:rPr>
          <w:bCs/>
          <w:sz w:val="24"/>
          <w:szCs w:val="24"/>
        </w:rPr>
        <w:t>taca</w:t>
      </w:r>
      <w:r>
        <w:rPr>
          <w:bCs/>
          <w:sz w:val="24"/>
          <w:szCs w:val="24"/>
        </w:rPr>
        <w:t>da</w:t>
      </w:r>
      <w:r w:rsidRPr="00D37D9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D37D9A">
        <w:rPr>
          <w:bCs/>
          <w:sz w:val="24"/>
          <w:szCs w:val="24"/>
        </w:rPr>
        <w:t xml:space="preserve">abor </w:t>
      </w:r>
      <w:r>
        <w:rPr>
          <w:bCs/>
          <w:sz w:val="24"/>
          <w:szCs w:val="24"/>
        </w:rPr>
        <w:t>y trayectoria d</w:t>
      </w:r>
      <w:r w:rsidRPr="00D37D9A">
        <w:rPr>
          <w:bCs/>
          <w:sz w:val="24"/>
          <w:szCs w:val="24"/>
        </w:rPr>
        <w:t xml:space="preserve">e </w:t>
      </w:r>
      <w:r>
        <w:rPr>
          <w:bCs/>
          <w:sz w:val="24"/>
          <w:szCs w:val="24"/>
        </w:rPr>
        <w:t>l</w:t>
      </w:r>
      <w:r w:rsidRPr="00D37D9A">
        <w:rPr>
          <w:bCs/>
          <w:sz w:val="24"/>
          <w:szCs w:val="24"/>
        </w:rPr>
        <w:t xml:space="preserve">os </w:t>
      </w:r>
      <w:r>
        <w:rPr>
          <w:bCs/>
          <w:sz w:val="24"/>
          <w:szCs w:val="24"/>
        </w:rPr>
        <w:t>s</w:t>
      </w:r>
      <w:r w:rsidRPr="00D37D9A">
        <w:rPr>
          <w:bCs/>
          <w:sz w:val="24"/>
          <w:szCs w:val="24"/>
        </w:rPr>
        <w:t xml:space="preserve">iguientes </w:t>
      </w:r>
      <w:r>
        <w:rPr>
          <w:bCs/>
          <w:sz w:val="24"/>
          <w:szCs w:val="24"/>
        </w:rPr>
        <w:t>p</w:t>
      </w:r>
      <w:r w:rsidRPr="00D37D9A">
        <w:rPr>
          <w:bCs/>
          <w:sz w:val="24"/>
          <w:szCs w:val="24"/>
        </w:rPr>
        <w:t xml:space="preserve">eriodistas </w:t>
      </w:r>
      <w:r>
        <w:rPr>
          <w:bCs/>
          <w:sz w:val="24"/>
          <w:szCs w:val="24"/>
        </w:rPr>
        <w:t>l</w:t>
      </w:r>
      <w:r w:rsidRPr="00D37D9A">
        <w:rPr>
          <w:bCs/>
          <w:sz w:val="24"/>
          <w:szCs w:val="24"/>
        </w:rPr>
        <w:t>ocales y de la región</w:t>
      </w:r>
      <w:r>
        <w:rPr>
          <w:bCs/>
          <w:sz w:val="24"/>
          <w:szCs w:val="24"/>
        </w:rPr>
        <w:t xml:space="preserve">: Sres. Darío Jesús </w:t>
      </w:r>
      <w:proofErr w:type="spellStart"/>
      <w:r>
        <w:rPr>
          <w:bCs/>
          <w:sz w:val="24"/>
          <w:szCs w:val="24"/>
        </w:rPr>
        <w:t>Tauil</w:t>
      </w:r>
      <w:proofErr w:type="spellEnd"/>
      <w:r>
        <w:rPr>
          <w:bCs/>
          <w:sz w:val="24"/>
          <w:szCs w:val="24"/>
        </w:rPr>
        <w:t xml:space="preserve">, Gerardo Fontana, Raúl </w:t>
      </w:r>
      <w:proofErr w:type="spellStart"/>
      <w:r>
        <w:rPr>
          <w:bCs/>
          <w:sz w:val="24"/>
          <w:szCs w:val="24"/>
        </w:rPr>
        <w:t>Godetti</w:t>
      </w:r>
      <w:proofErr w:type="spellEnd"/>
      <w:r>
        <w:rPr>
          <w:bCs/>
          <w:sz w:val="24"/>
          <w:szCs w:val="24"/>
        </w:rPr>
        <w:t xml:space="preserve">, Pablo Zárate, Andrés Sosa, Gerardo Román, Walter Cachi </w:t>
      </w:r>
      <w:proofErr w:type="spellStart"/>
      <w:r>
        <w:rPr>
          <w:bCs/>
          <w:sz w:val="24"/>
          <w:szCs w:val="24"/>
        </w:rPr>
        <w:t>Vasquez</w:t>
      </w:r>
      <w:proofErr w:type="spellEnd"/>
      <w:r>
        <w:rPr>
          <w:bCs/>
          <w:sz w:val="24"/>
          <w:szCs w:val="24"/>
        </w:rPr>
        <w:t xml:space="preserve">, </w:t>
      </w:r>
      <w:r w:rsidRPr="00D37D9A">
        <w:rPr>
          <w:bCs/>
          <w:sz w:val="24"/>
          <w:szCs w:val="24"/>
        </w:rPr>
        <w:t xml:space="preserve">Leonel Caballera, Gustavo </w:t>
      </w:r>
      <w:proofErr w:type="spellStart"/>
      <w:r w:rsidRPr="00D37D9A">
        <w:rPr>
          <w:bCs/>
          <w:sz w:val="24"/>
          <w:szCs w:val="24"/>
        </w:rPr>
        <w:t>Michienzo</w:t>
      </w:r>
      <w:proofErr w:type="spellEnd"/>
      <w:r w:rsidRPr="00D37D9A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Sras. </w:t>
      </w:r>
      <w:r w:rsidRPr="00D37D9A">
        <w:rPr>
          <w:bCs/>
          <w:sz w:val="24"/>
          <w:szCs w:val="24"/>
        </w:rPr>
        <w:t>Luisa Gim</w:t>
      </w:r>
      <w:r>
        <w:rPr>
          <w:bCs/>
          <w:sz w:val="24"/>
          <w:szCs w:val="24"/>
        </w:rPr>
        <w:t>é</w:t>
      </w:r>
      <w:r w:rsidRPr="00D37D9A">
        <w:rPr>
          <w:bCs/>
          <w:sz w:val="24"/>
          <w:szCs w:val="24"/>
        </w:rPr>
        <w:t xml:space="preserve">nez, Barbara </w:t>
      </w:r>
      <w:proofErr w:type="spellStart"/>
      <w:r w:rsidRPr="00D37D9A">
        <w:rPr>
          <w:bCs/>
          <w:sz w:val="24"/>
          <w:szCs w:val="24"/>
        </w:rPr>
        <w:t>Moreir</w:t>
      </w:r>
      <w:r>
        <w:rPr>
          <w:bCs/>
          <w:sz w:val="24"/>
          <w:szCs w:val="24"/>
        </w:rPr>
        <w:t>o</w:t>
      </w:r>
      <w:proofErr w:type="spellEnd"/>
      <w:r>
        <w:rPr>
          <w:bCs/>
          <w:sz w:val="24"/>
          <w:szCs w:val="24"/>
        </w:rPr>
        <w:t xml:space="preserve"> y </w:t>
      </w:r>
      <w:r w:rsidRPr="00D37D9A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raceli </w:t>
      </w:r>
      <w:proofErr w:type="spellStart"/>
      <w:r w:rsidRPr="00D37D9A">
        <w:rPr>
          <w:bCs/>
          <w:sz w:val="24"/>
          <w:szCs w:val="24"/>
        </w:rPr>
        <w:t>Hue</w:t>
      </w:r>
      <w:r>
        <w:rPr>
          <w:bCs/>
          <w:sz w:val="24"/>
          <w:szCs w:val="24"/>
        </w:rPr>
        <w:t>r</w:t>
      </w:r>
      <w:r w:rsidRPr="00D37D9A">
        <w:rPr>
          <w:bCs/>
          <w:sz w:val="24"/>
          <w:szCs w:val="24"/>
        </w:rPr>
        <w:t>ga</w:t>
      </w:r>
      <w:proofErr w:type="spellEnd"/>
      <w:r>
        <w:rPr>
          <w:bCs/>
          <w:sz w:val="24"/>
          <w:szCs w:val="24"/>
        </w:rPr>
        <w:t>.-</w:t>
      </w:r>
    </w:p>
    <w:p w14:paraId="7B6C87CE" w14:textId="1373EFBA" w:rsidR="00E82C1D" w:rsidRDefault="00E51C3C" w:rsidP="00E51C3C">
      <w:pPr>
        <w:pStyle w:val="NormalWeb"/>
        <w:spacing w:before="0" w:beforeAutospacing="0" w:after="0" w:afterAutospacing="0"/>
        <w:jc w:val="both"/>
      </w:pPr>
      <w:bookmarkStart w:id="0" w:name="_Hlk136931144"/>
      <w:r w:rsidRPr="00DE26D5">
        <w:rPr>
          <w:rStyle w:val="apple-style-span"/>
          <w:b/>
          <w:color w:val="222222"/>
          <w:u w:val="single"/>
        </w:rPr>
        <w:t>ARTÍCULO</w:t>
      </w:r>
      <w:r>
        <w:rPr>
          <w:rStyle w:val="apple-style-span"/>
          <w:b/>
          <w:color w:val="222222"/>
          <w:u w:val="single"/>
        </w:rPr>
        <w:t xml:space="preserve"> 2º</w:t>
      </w:r>
      <w:proofErr w:type="gramStart"/>
      <w:r w:rsidRPr="005D0EF2">
        <w:rPr>
          <w:rStyle w:val="apple-style-span"/>
          <w:b/>
          <w:bCs/>
          <w:color w:val="222222"/>
        </w:rPr>
        <w:t>).</w:t>
      </w:r>
      <w:r w:rsidRPr="00DE26D5">
        <w:rPr>
          <w:rStyle w:val="apple-style-span"/>
          <w:color w:val="222222"/>
        </w:rPr>
        <w:t>-</w:t>
      </w:r>
      <w:proofErr w:type="gramEnd"/>
      <w:r w:rsidRPr="00DE26D5">
        <w:rPr>
          <w:rStyle w:val="apple-style-span"/>
          <w:color w:val="222222"/>
        </w:rPr>
        <w:t xml:space="preserve">  </w:t>
      </w:r>
      <w:bookmarkEnd w:id="0"/>
      <w:r w:rsidRPr="00DE26D5">
        <w:rPr>
          <w:rStyle w:val="apple-style-span"/>
          <w:color w:val="222222"/>
        </w:rPr>
        <w:t xml:space="preserve">Comuníquese, Publíquese, Archívese y </w:t>
      </w:r>
      <w:proofErr w:type="spellStart"/>
      <w:r w:rsidRPr="00DE26D5">
        <w:rPr>
          <w:rStyle w:val="apple-style-span"/>
          <w:color w:val="222222"/>
        </w:rPr>
        <w:t>Dése</w:t>
      </w:r>
      <w:proofErr w:type="spellEnd"/>
      <w:r w:rsidRPr="00DE26D5">
        <w:rPr>
          <w:rStyle w:val="apple-style-span"/>
          <w:color w:val="222222"/>
        </w:rPr>
        <w:t xml:space="preserve"> al Registro Municipal.-</w:t>
      </w:r>
      <w:r>
        <w:t xml:space="preserve"> </w:t>
      </w:r>
      <w:r>
        <w:tab/>
      </w:r>
    </w:p>
    <w:p w14:paraId="0393C063" w14:textId="77777777" w:rsidR="00E51C3C" w:rsidRDefault="00E51C3C" w:rsidP="00E51C3C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5D7C669B" w14:textId="4D0517E0" w:rsidR="002B537B" w:rsidRDefault="0068685C" w:rsidP="00E95FD4">
      <w:pPr>
        <w:spacing w:after="240"/>
        <w:jc w:val="both"/>
        <w:rPr>
          <w:sz w:val="24"/>
        </w:rPr>
      </w:pPr>
      <w:r>
        <w:rPr>
          <w:sz w:val="24"/>
        </w:rPr>
        <w:t xml:space="preserve">                                Dada en la Sala de Sesiones del Concejo Municipal de la Ciudad de Totoras, Departamento Iriondo</w:t>
      </w:r>
      <w:r w:rsidR="001022D6">
        <w:rPr>
          <w:sz w:val="24"/>
        </w:rPr>
        <w:t>, Provincia de Santa Fe, a los</w:t>
      </w:r>
      <w:r w:rsidR="00C6175F">
        <w:rPr>
          <w:sz w:val="24"/>
        </w:rPr>
        <w:t xml:space="preserve"> </w:t>
      </w:r>
      <w:r w:rsidR="00EF4782">
        <w:rPr>
          <w:sz w:val="24"/>
        </w:rPr>
        <w:t>quince</w:t>
      </w:r>
      <w:r w:rsidR="00037822">
        <w:rPr>
          <w:sz w:val="24"/>
        </w:rPr>
        <w:t xml:space="preserve"> días del mes de </w:t>
      </w:r>
      <w:r w:rsidR="00EF4782">
        <w:rPr>
          <w:sz w:val="24"/>
        </w:rPr>
        <w:t>Junio</w:t>
      </w:r>
      <w:r w:rsidR="004047FD">
        <w:rPr>
          <w:sz w:val="24"/>
        </w:rPr>
        <w:t xml:space="preserve"> </w:t>
      </w:r>
      <w:r>
        <w:rPr>
          <w:sz w:val="24"/>
        </w:rPr>
        <w:t xml:space="preserve">del año dos mil </w:t>
      </w:r>
      <w:proofErr w:type="gramStart"/>
      <w:r>
        <w:rPr>
          <w:sz w:val="24"/>
        </w:rPr>
        <w:t>veint</w:t>
      </w:r>
      <w:r w:rsidR="001022D6">
        <w:rPr>
          <w:sz w:val="24"/>
        </w:rPr>
        <w:t>i</w:t>
      </w:r>
      <w:r w:rsidR="008F4562">
        <w:rPr>
          <w:sz w:val="24"/>
        </w:rPr>
        <w:t>trés</w:t>
      </w:r>
      <w:r>
        <w:rPr>
          <w:sz w:val="24"/>
        </w:rPr>
        <w:t>.-</w:t>
      </w:r>
      <w:proofErr w:type="gramEnd"/>
    </w:p>
    <w:p w14:paraId="570D4786" w14:textId="337DB7DF" w:rsidR="00E95FD4" w:rsidRDefault="00E95FD4" w:rsidP="00E95FD4">
      <w:pPr>
        <w:spacing w:after="240"/>
        <w:jc w:val="both"/>
        <w:rPr>
          <w:sz w:val="24"/>
        </w:rPr>
      </w:pPr>
    </w:p>
    <w:p w14:paraId="7903B7D5" w14:textId="1EB04DB5" w:rsidR="00E95FD4" w:rsidRDefault="00E95FD4" w:rsidP="00E95FD4">
      <w:pPr>
        <w:spacing w:after="240"/>
        <w:jc w:val="both"/>
        <w:rPr>
          <w:sz w:val="24"/>
        </w:rPr>
      </w:pPr>
    </w:p>
    <w:p w14:paraId="6CA1DECF" w14:textId="18EDA509" w:rsidR="00E95FD4" w:rsidRDefault="00E95FD4" w:rsidP="00E95FD4">
      <w:pPr>
        <w:spacing w:after="240"/>
        <w:jc w:val="both"/>
        <w:rPr>
          <w:sz w:val="24"/>
        </w:rPr>
      </w:pPr>
    </w:p>
    <w:p w14:paraId="6FE10B3B" w14:textId="2778C2C8" w:rsidR="00E95FD4" w:rsidRDefault="00E95FD4" w:rsidP="00E95FD4">
      <w:pPr>
        <w:spacing w:after="240"/>
        <w:jc w:val="both"/>
        <w:rPr>
          <w:sz w:val="24"/>
        </w:rPr>
      </w:pPr>
    </w:p>
    <w:p w14:paraId="5ED53F4E" w14:textId="35EA8C92" w:rsidR="00E95FD4" w:rsidRDefault="00E95FD4" w:rsidP="00E95FD4">
      <w:pPr>
        <w:spacing w:after="240"/>
        <w:jc w:val="both"/>
        <w:rPr>
          <w:sz w:val="24"/>
        </w:rPr>
      </w:pPr>
    </w:p>
    <w:p w14:paraId="021F92D6" w14:textId="1050CE66" w:rsidR="00E95FD4" w:rsidRDefault="00E95FD4" w:rsidP="00E95FD4">
      <w:pPr>
        <w:spacing w:after="240"/>
        <w:jc w:val="both"/>
        <w:rPr>
          <w:sz w:val="24"/>
        </w:rPr>
      </w:pPr>
    </w:p>
    <w:p w14:paraId="070ACA72" w14:textId="4405220C" w:rsidR="00E95FD4" w:rsidRDefault="00E95FD4" w:rsidP="00E95FD4">
      <w:pPr>
        <w:spacing w:after="240"/>
        <w:jc w:val="both"/>
        <w:rPr>
          <w:sz w:val="24"/>
        </w:rPr>
      </w:pPr>
    </w:p>
    <w:p w14:paraId="13F80DC3" w14:textId="2E34BECB" w:rsidR="00E95FD4" w:rsidRDefault="00E95FD4" w:rsidP="00E95FD4">
      <w:pPr>
        <w:spacing w:after="240"/>
        <w:jc w:val="both"/>
        <w:rPr>
          <w:sz w:val="24"/>
        </w:rPr>
      </w:pPr>
    </w:p>
    <w:p w14:paraId="38883A21" w14:textId="5D2AC94C" w:rsidR="00E95FD4" w:rsidRDefault="00E95FD4" w:rsidP="00E95FD4">
      <w:pPr>
        <w:spacing w:after="240"/>
        <w:jc w:val="both"/>
        <w:rPr>
          <w:sz w:val="24"/>
        </w:rPr>
      </w:pPr>
    </w:p>
    <w:p w14:paraId="4D79431F" w14:textId="4010E649" w:rsidR="00E95FD4" w:rsidRDefault="00E95FD4" w:rsidP="00E95FD4">
      <w:pPr>
        <w:spacing w:after="240"/>
        <w:jc w:val="both"/>
        <w:rPr>
          <w:sz w:val="24"/>
        </w:rPr>
      </w:pPr>
    </w:p>
    <w:p w14:paraId="635F592E" w14:textId="5BED31AB" w:rsidR="00E95FD4" w:rsidRDefault="00E95FD4" w:rsidP="00E95FD4">
      <w:pPr>
        <w:spacing w:after="240"/>
        <w:jc w:val="both"/>
        <w:rPr>
          <w:sz w:val="24"/>
        </w:rPr>
      </w:pPr>
    </w:p>
    <w:p w14:paraId="359765E8" w14:textId="0C2D47A2" w:rsidR="00E95FD4" w:rsidRDefault="00E95FD4" w:rsidP="00E95FD4">
      <w:pPr>
        <w:spacing w:after="240"/>
        <w:jc w:val="both"/>
        <w:rPr>
          <w:sz w:val="24"/>
        </w:rPr>
      </w:pPr>
    </w:p>
    <w:p w14:paraId="4021B6DE" w14:textId="68713225" w:rsidR="00E95FD4" w:rsidRDefault="00E95FD4" w:rsidP="00E95FD4">
      <w:pPr>
        <w:spacing w:after="240"/>
        <w:jc w:val="both"/>
        <w:rPr>
          <w:sz w:val="24"/>
        </w:rPr>
      </w:pPr>
    </w:p>
    <w:p w14:paraId="208E5D55" w14:textId="109F36A9" w:rsidR="00E95FD4" w:rsidRDefault="00E95FD4" w:rsidP="00E95FD4">
      <w:pPr>
        <w:spacing w:after="240"/>
        <w:jc w:val="both"/>
        <w:rPr>
          <w:sz w:val="24"/>
        </w:rPr>
      </w:pPr>
    </w:p>
    <w:p w14:paraId="4700AE63" w14:textId="002EE043" w:rsidR="00E95FD4" w:rsidRDefault="00E95FD4" w:rsidP="00E95FD4">
      <w:pPr>
        <w:spacing w:after="240"/>
        <w:jc w:val="both"/>
        <w:rPr>
          <w:sz w:val="24"/>
        </w:rPr>
      </w:pPr>
    </w:p>
    <w:p w14:paraId="215E2B15" w14:textId="34A775B6" w:rsidR="00E95FD4" w:rsidRDefault="00E95FD4" w:rsidP="00E95FD4">
      <w:pPr>
        <w:spacing w:after="240"/>
        <w:jc w:val="both"/>
        <w:rPr>
          <w:sz w:val="24"/>
        </w:rPr>
      </w:pPr>
    </w:p>
    <w:p w14:paraId="175B8802" w14:textId="2D7D73BE" w:rsidR="00E95FD4" w:rsidRDefault="00E95FD4" w:rsidP="00E95FD4">
      <w:pPr>
        <w:spacing w:after="240"/>
        <w:jc w:val="both"/>
        <w:rPr>
          <w:sz w:val="24"/>
        </w:rPr>
      </w:pPr>
    </w:p>
    <w:p w14:paraId="40CE10A6" w14:textId="77777777" w:rsidR="00E95FD4" w:rsidRPr="005B371E" w:rsidRDefault="00E95FD4" w:rsidP="00E95FD4">
      <w:pPr>
        <w:spacing w:after="240"/>
        <w:jc w:val="both"/>
        <w:rPr>
          <w:rStyle w:val="apple-style-span"/>
          <w:sz w:val="24"/>
          <w:szCs w:val="24"/>
        </w:rPr>
      </w:pPr>
    </w:p>
    <w:sectPr w:rsidR="00E95FD4" w:rsidRPr="005B371E" w:rsidSect="00EF4782">
      <w:footerReference w:type="even" r:id="rId8"/>
      <w:footerReference w:type="default" r:id="rId9"/>
      <w:pgSz w:w="12242" w:h="20163" w:code="5"/>
      <w:pgMar w:top="1701" w:right="1021" w:bottom="3828" w:left="1843" w:header="720" w:footer="2977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E29BA" w14:textId="77777777" w:rsidR="0025044A" w:rsidRDefault="0025044A">
      <w:r>
        <w:separator/>
      </w:r>
    </w:p>
  </w:endnote>
  <w:endnote w:type="continuationSeparator" w:id="0">
    <w:p w14:paraId="408C9468" w14:textId="77777777" w:rsidR="0025044A" w:rsidRDefault="0025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E16A" w14:textId="77777777" w:rsidR="002E77ED" w:rsidRDefault="002E77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F06D0E" w14:textId="77777777" w:rsidR="002E77ED" w:rsidRDefault="002E7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44824DC5" w14:textId="2BC08312" w:rsidR="00CE7F68" w:rsidRDefault="00EF4782">
        <w:pPr>
          <w:pStyle w:val="Piedepgina"/>
          <w:jc w:val="center"/>
        </w:pPr>
        <w:r>
          <w:t>6</w:t>
        </w:r>
      </w:p>
      <w:p w14:paraId="3E85B2D6" w14:textId="250178C1" w:rsidR="002E77ED" w:rsidRDefault="00EF4782">
        <w:pPr>
          <w:pStyle w:val="Piedepgina"/>
          <w:jc w:val="center"/>
        </w:pPr>
      </w:p>
    </w:sdtContent>
  </w:sdt>
  <w:p w14:paraId="2A2A80D4" w14:textId="77777777" w:rsidR="002E77ED" w:rsidRDefault="002E7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A6C1" w14:textId="77777777" w:rsidR="0025044A" w:rsidRDefault="0025044A">
      <w:r>
        <w:separator/>
      </w:r>
    </w:p>
  </w:footnote>
  <w:footnote w:type="continuationSeparator" w:id="0">
    <w:p w14:paraId="1EDF813D" w14:textId="77777777" w:rsidR="0025044A" w:rsidRDefault="00250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742716">
    <w:abstractNumId w:val="3"/>
  </w:num>
  <w:num w:numId="2" w16cid:durableId="1543596026">
    <w:abstractNumId w:val="6"/>
  </w:num>
  <w:num w:numId="3" w16cid:durableId="219023077">
    <w:abstractNumId w:val="4"/>
  </w:num>
  <w:num w:numId="4" w16cid:durableId="1457599811">
    <w:abstractNumId w:val="5"/>
  </w:num>
  <w:num w:numId="5" w16cid:durableId="130292635">
    <w:abstractNumId w:val="1"/>
  </w:num>
  <w:num w:numId="6" w16cid:durableId="586689630">
    <w:abstractNumId w:val="2"/>
  </w:num>
  <w:num w:numId="7" w16cid:durableId="20876135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302BF"/>
    <w:rsid w:val="00031805"/>
    <w:rsid w:val="000330DC"/>
    <w:rsid w:val="000335F3"/>
    <w:rsid w:val="000351CC"/>
    <w:rsid w:val="0003521F"/>
    <w:rsid w:val="00037822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808"/>
    <w:rsid w:val="000554B1"/>
    <w:rsid w:val="00056E81"/>
    <w:rsid w:val="000578FA"/>
    <w:rsid w:val="00060D67"/>
    <w:rsid w:val="00063BDB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9729A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2D6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15E5"/>
    <w:rsid w:val="0017340E"/>
    <w:rsid w:val="001738D4"/>
    <w:rsid w:val="00174768"/>
    <w:rsid w:val="0017556A"/>
    <w:rsid w:val="00176623"/>
    <w:rsid w:val="00176F82"/>
    <w:rsid w:val="00177188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32F0"/>
    <w:rsid w:val="001A3440"/>
    <w:rsid w:val="001A432A"/>
    <w:rsid w:val="001A43CB"/>
    <w:rsid w:val="001A6849"/>
    <w:rsid w:val="001A7F93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1B9"/>
    <w:rsid w:val="001D19D7"/>
    <w:rsid w:val="001D1B92"/>
    <w:rsid w:val="001D3B5C"/>
    <w:rsid w:val="001D55CF"/>
    <w:rsid w:val="001D68E2"/>
    <w:rsid w:val="001E0CA9"/>
    <w:rsid w:val="001E0F17"/>
    <w:rsid w:val="001E19F7"/>
    <w:rsid w:val="001E1C01"/>
    <w:rsid w:val="001E224F"/>
    <w:rsid w:val="001E4A8B"/>
    <w:rsid w:val="001E66B3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1156"/>
    <w:rsid w:val="00231C04"/>
    <w:rsid w:val="002331A3"/>
    <w:rsid w:val="00234877"/>
    <w:rsid w:val="0023687E"/>
    <w:rsid w:val="00236A80"/>
    <w:rsid w:val="0024279A"/>
    <w:rsid w:val="002443AA"/>
    <w:rsid w:val="0024582C"/>
    <w:rsid w:val="00246D99"/>
    <w:rsid w:val="0025044A"/>
    <w:rsid w:val="0025108D"/>
    <w:rsid w:val="002515FD"/>
    <w:rsid w:val="00251B88"/>
    <w:rsid w:val="00251FCA"/>
    <w:rsid w:val="00252F1D"/>
    <w:rsid w:val="00252FC1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03C"/>
    <w:rsid w:val="002A0851"/>
    <w:rsid w:val="002A4184"/>
    <w:rsid w:val="002A5209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ED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0401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757B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159"/>
    <w:rsid w:val="003F2646"/>
    <w:rsid w:val="003F3A07"/>
    <w:rsid w:val="003F46E9"/>
    <w:rsid w:val="003F5560"/>
    <w:rsid w:val="003F57DA"/>
    <w:rsid w:val="004005F4"/>
    <w:rsid w:val="004047FD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5613"/>
    <w:rsid w:val="004469F2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6C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7626"/>
    <w:rsid w:val="004D7E39"/>
    <w:rsid w:val="004E3518"/>
    <w:rsid w:val="004E3905"/>
    <w:rsid w:val="004E4424"/>
    <w:rsid w:val="004E4E4D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90A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E03"/>
    <w:rsid w:val="00591FE5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89F"/>
    <w:rsid w:val="005F1508"/>
    <w:rsid w:val="005F1788"/>
    <w:rsid w:val="005F1E60"/>
    <w:rsid w:val="005F2544"/>
    <w:rsid w:val="005F3094"/>
    <w:rsid w:val="005F4C45"/>
    <w:rsid w:val="005F551D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2543"/>
    <w:rsid w:val="006B3810"/>
    <w:rsid w:val="006B6AF6"/>
    <w:rsid w:val="006B78FC"/>
    <w:rsid w:val="006B79C9"/>
    <w:rsid w:val="006C272B"/>
    <w:rsid w:val="006C5018"/>
    <w:rsid w:val="006C62CD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41890"/>
    <w:rsid w:val="00745296"/>
    <w:rsid w:val="0074608C"/>
    <w:rsid w:val="007471D6"/>
    <w:rsid w:val="007476BB"/>
    <w:rsid w:val="00747C26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475D"/>
    <w:rsid w:val="007A527B"/>
    <w:rsid w:val="007A577F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D23"/>
    <w:rsid w:val="007E27A4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0526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051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62"/>
    <w:rsid w:val="008F45A2"/>
    <w:rsid w:val="008F4AEC"/>
    <w:rsid w:val="008F5FAC"/>
    <w:rsid w:val="008F76DE"/>
    <w:rsid w:val="009002F7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0576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3F8F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AD3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67D6"/>
    <w:rsid w:val="00B50515"/>
    <w:rsid w:val="00B50995"/>
    <w:rsid w:val="00B50FFD"/>
    <w:rsid w:val="00B55897"/>
    <w:rsid w:val="00B562DD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1EA"/>
    <w:rsid w:val="00BC7024"/>
    <w:rsid w:val="00BD0623"/>
    <w:rsid w:val="00BD205B"/>
    <w:rsid w:val="00BD2134"/>
    <w:rsid w:val="00BD32D2"/>
    <w:rsid w:val="00BD5362"/>
    <w:rsid w:val="00BD69F3"/>
    <w:rsid w:val="00BD7364"/>
    <w:rsid w:val="00BD76D7"/>
    <w:rsid w:val="00BD7DEA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11BDE"/>
    <w:rsid w:val="00C11C67"/>
    <w:rsid w:val="00C122A9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3605"/>
    <w:rsid w:val="00C5495D"/>
    <w:rsid w:val="00C6175F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25E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E7F68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5264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5270"/>
    <w:rsid w:val="00D75A2C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6546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F1602"/>
    <w:rsid w:val="00DF4DA1"/>
    <w:rsid w:val="00DF69F2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1C3C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1457"/>
    <w:rsid w:val="00E81E21"/>
    <w:rsid w:val="00E8229E"/>
    <w:rsid w:val="00E82C1D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95FD4"/>
    <w:rsid w:val="00E97760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C4D"/>
    <w:rsid w:val="00EF2E08"/>
    <w:rsid w:val="00EF3E81"/>
    <w:rsid w:val="00EF4782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5C30"/>
    <w:rsid w:val="00F269E0"/>
    <w:rsid w:val="00F274FE"/>
    <w:rsid w:val="00F3265A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2CAA"/>
    <w:rsid w:val="00F72E02"/>
    <w:rsid w:val="00F72E97"/>
    <w:rsid w:val="00F73482"/>
    <w:rsid w:val="00F75D5E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5E5721"/>
  <w15:docId w15:val="{4166EB83-5D83-4A2B-98F0-80F1BB4D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0A0C-17E2-45B1-83AF-FAF6E96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506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2023-06-15T12:16:00Z</cp:lastPrinted>
  <dcterms:created xsi:type="dcterms:W3CDTF">2023-06-15T11:59:00Z</dcterms:created>
  <dcterms:modified xsi:type="dcterms:W3CDTF">2023-06-15T12:17:00Z</dcterms:modified>
</cp:coreProperties>
</file>