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5F2C41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F0519E">
        <w:rPr>
          <w:sz w:val="24"/>
          <w:szCs w:val="24"/>
        </w:rPr>
        <w:t>7</w:t>
      </w:r>
      <w:r w:rsidR="000D4D14">
        <w:rPr>
          <w:sz w:val="24"/>
          <w:szCs w:val="24"/>
        </w:rPr>
        <w:t>7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5C3FFA7" w14:textId="11F98C04" w:rsidR="00F30DC8" w:rsidRPr="00732C82" w:rsidRDefault="00F30DC8" w:rsidP="000D4D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D4D14">
        <w:rPr>
          <w:sz w:val="24"/>
        </w:rPr>
        <w:t>La necesidad de contar con espacios públicos en los sectores de la ciudad que se van consolidando, y;</w:t>
      </w:r>
    </w:p>
    <w:p w14:paraId="0B339019" w14:textId="77777777" w:rsidR="00F30DC8" w:rsidRDefault="00F30DC8" w:rsidP="00F30DC8">
      <w:pPr>
        <w:jc w:val="both"/>
        <w:rPr>
          <w:b/>
          <w:sz w:val="24"/>
          <w:szCs w:val="24"/>
        </w:rPr>
      </w:pPr>
    </w:p>
    <w:p w14:paraId="2F914594" w14:textId="5ABDF354" w:rsidR="00F30DC8" w:rsidRDefault="00F30DC8" w:rsidP="001323B8">
      <w:pPr>
        <w:spacing w:after="120"/>
        <w:jc w:val="both"/>
        <w:rPr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515358BB" w14:textId="77777777" w:rsidR="000D4D14" w:rsidRDefault="00F30DC8" w:rsidP="001323B8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0D4D14">
        <w:rPr>
          <w:color w:val="000000"/>
        </w:rPr>
        <w:t>Que muchos sectores de nuestra ciudad, en los últimos años han tenido un gran crecimiento demográfico, que muchas veces no fueron acompañados con la infraestructura acorde a los nuevos conceptos de hábitat, por lo que resultan escasos y en algunos lugares inexistentes los espacios públicos</w:t>
      </w:r>
    </w:p>
    <w:p w14:paraId="057FE856" w14:textId="77777777" w:rsidR="000D4D14" w:rsidRDefault="000D4D14" w:rsidP="000D4D14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>Que los espacios verdes públicos constituyen uno de los principales articuladores de la vida social, son espacios destinados al esparcimiento y recreación de los vecinos de las ciudades</w:t>
      </w:r>
    </w:p>
    <w:p w14:paraId="1700DC06" w14:textId="77777777" w:rsidR="000D4D14" w:rsidRDefault="000D4D14" w:rsidP="000D4D14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>Que son lugares de encuentro, de integración y de intercambio; promueven la diversidad cultural y generacional de una sociedad, generando valor simbólico, identidad y pertenencia en los vecinos.</w:t>
      </w:r>
    </w:p>
    <w:p w14:paraId="17058F2D" w14:textId="77777777" w:rsidR="000D4D14" w:rsidRDefault="000D4D14" w:rsidP="000D4D14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>Que en esta ocasión son los vecinos comprendidos en calle Falucho, un barrio que se ha consolidado en los últimos años.</w:t>
      </w:r>
    </w:p>
    <w:p w14:paraId="4B525F47" w14:textId="77777777" w:rsidR="000D4D14" w:rsidRDefault="000D4D14" w:rsidP="000D4D14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>Que en la zona mencionada hay muchas familias con niños, que ante la falta de un “parque o espacio verde” adecuado a las necesidades, toman la calle como lugar de juego, con el peligro que esto representa.</w:t>
      </w:r>
    </w:p>
    <w:p w14:paraId="321E0DE5" w14:textId="64721133" w:rsidR="000D4D14" w:rsidRDefault="000D4D14" w:rsidP="000D4D14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 xml:space="preserve">Que además es importante </w:t>
      </w:r>
      <w:proofErr w:type="gramStart"/>
      <w:r>
        <w:rPr>
          <w:color w:val="000000"/>
        </w:rPr>
        <w:t>dar</w:t>
      </w:r>
      <w:r w:rsidR="007E7703">
        <w:rPr>
          <w:color w:val="000000"/>
        </w:rPr>
        <w:t>le</w:t>
      </w:r>
      <w:proofErr w:type="gramEnd"/>
      <w:r w:rsidR="007E7703">
        <w:rPr>
          <w:color w:val="000000"/>
        </w:rPr>
        <w:t xml:space="preserve"> voz</w:t>
      </w:r>
      <w:r>
        <w:rPr>
          <w:color w:val="000000"/>
        </w:rPr>
        <w:t xml:space="preserve"> a los vecinos de barrios y a los niños que habitan en esa zona, buscando diferentes formas de participación ciudadana en la cual puedan definir el estilo de plaza o parque que deseen.</w:t>
      </w:r>
    </w:p>
    <w:p w14:paraId="570C7B36" w14:textId="4607E1A2" w:rsidR="00277CF4" w:rsidRPr="005A0E12" w:rsidRDefault="00891240" w:rsidP="000D4D14">
      <w:pPr>
        <w:pStyle w:val="NormalWeb"/>
        <w:tabs>
          <w:tab w:val="left" w:pos="2127"/>
        </w:tabs>
        <w:spacing w:before="0" w:beforeAutospacing="0"/>
        <w:jc w:val="both"/>
      </w:pPr>
      <w:r w:rsidRPr="00BE40AF">
        <w:tab/>
      </w:r>
      <w:r w:rsidR="00E0252E" w:rsidRPr="005A0E12">
        <w:t xml:space="preserve">Por </w:t>
      </w:r>
      <w:proofErr w:type="spellStart"/>
      <w:r w:rsidR="00E0252E" w:rsidRPr="005A0E12">
        <w:t>tod</w:t>
      </w:r>
      <w:proofErr w:type="spellEnd"/>
      <w:r w:rsidR="00E0252E" w:rsidRPr="005A0E12">
        <w:rPr>
          <w:lang w:val="es-ES_tradnl"/>
        </w:rPr>
        <w:t xml:space="preserve">o </w:t>
      </w:r>
      <w:r w:rsidR="00E0252E" w:rsidRPr="005A0E12">
        <w:t xml:space="preserve">ello, el Concejo Municipal de Totoras, en uso de las atribuciones que le confiere la Ley Orgánica de Municipalidades </w:t>
      </w:r>
      <w:proofErr w:type="spellStart"/>
      <w:r w:rsidR="00E0252E" w:rsidRPr="005A0E12">
        <w:t>N°</w:t>
      </w:r>
      <w:proofErr w:type="spellEnd"/>
      <w:r w:rsidR="00E0252E" w:rsidRPr="005A0E12">
        <w:t>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2D4F74A" w14:textId="77777777" w:rsidR="000D4D14" w:rsidRDefault="000D4D14" w:rsidP="000D4D14">
      <w:pPr>
        <w:pStyle w:val="NormalWeb"/>
        <w:spacing w:after="120" w:afterAutospacing="0"/>
        <w:jc w:val="both"/>
        <w:rPr>
          <w:color w:val="000000"/>
        </w:rPr>
      </w:pPr>
      <w:r>
        <w:rPr>
          <w:b/>
          <w:bCs/>
          <w:u w:val="single"/>
        </w:rPr>
        <w:t>ARTÍCULO 1º</w:t>
      </w:r>
      <w:proofErr w:type="gramStart"/>
      <w:r>
        <w:rPr>
          <w:b/>
          <w:bCs/>
          <w:u w:val="single"/>
        </w:rPr>
        <w:t>).-</w:t>
      </w:r>
      <w:proofErr w:type="gramEnd"/>
      <w:r>
        <w:rPr>
          <w:b/>
          <w:bCs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al Departamento Ejecutivo Municipal que a través del área que corresponde analice la posibilidad de crear una plaza o parque en el barrio Falucho de nuestra localidad.-</w:t>
      </w:r>
    </w:p>
    <w:p w14:paraId="331EC3EA" w14:textId="77777777" w:rsidR="000D4D14" w:rsidRDefault="000D4D14" w:rsidP="000D4D14">
      <w:pPr>
        <w:pStyle w:val="NormalWeb"/>
        <w:spacing w:after="120" w:afterAutospacing="0"/>
        <w:jc w:val="both"/>
      </w:pPr>
      <w:r>
        <w:rPr>
          <w:b/>
          <w:u w:val="single"/>
        </w:rPr>
        <w:t>ARTÍCULO 2º</w:t>
      </w:r>
      <w:proofErr w:type="gramStart"/>
      <w:r>
        <w:rPr>
          <w:b/>
          <w:u w:val="single"/>
        </w:rPr>
        <w:t>).-</w:t>
      </w:r>
      <w:proofErr w:type="gramEnd"/>
      <w:r>
        <w:t xml:space="preserve"> Comuníquese, Publíquese, Archívese y </w:t>
      </w:r>
      <w:proofErr w:type="spellStart"/>
      <w:r>
        <w:t>Dése</w:t>
      </w:r>
      <w:proofErr w:type="spellEnd"/>
      <w:r>
        <w:t xml:space="preserve"> al Registro Municipal.-</w:t>
      </w:r>
    </w:p>
    <w:p w14:paraId="5F274852" w14:textId="77777777" w:rsidR="00CF07E8" w:rsidRPr="00A134D0" w:rsidRDefault="00CF07E8" w:rsidP="00F30DC8">
      <w:pPr>
        <w:jc w:val="both"/>
        <w:rPr>
          <w:sz w:val="24"/>
          <w:szCs w:val="24"/>
        </w:rPr>
      </w:pPr>
    </w:p>
    <w:p w14:paraId="25B2CB27" w14:textId="60B0D29B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0D4D14">
        <w:t xml:space="preserve">ocho días del mes </w:t>
      </w:r>
      <w:r w:rsidR="004D74B7">
        <w:t xml:space="preserve">de </w:t>
      </w:r>
      <w:r w:rsidR="000D4D1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1323B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D14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23B8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703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29</cp:revision>
  <cp:lastPrinted>2022-09-08T11:49:00Z</cp:lastPrinted>
  <dcterms:created xsi:type="dcterms:W3CDTF">2022-06-09T14:39:00Z</dcterms:created>
  <dcterms:modified xsi:type="dcterms:W3CDTF">2022-09-08T11:49:00Z</dcterms:modified>
</cp:coreProperties>
</file>