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6A28326E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COMUNICACIÓN </w:t>
      </w:r>
      <w:r w:rsidR="00D23079">
        <w:rPr>
          <w:sz w:val="24"/>
          <w:szCs w:val="24"/>
        </w:rPr>
        <w:t xml:space="preserve"> </w:t>
      </w:r>
      <w:r w:rsidRPr="009826DC">
        <w:rPr>
          <w:sz w:val="24"/>
          <w:szCs w:val="24"/>
        </w:rPr>
        <w:t xml:space="preserve">N°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EA22C2">
        <w:rPr>
          <w:sz w:val="24"/>
          <w:szCs w:val="24"/>
        </w:rPr>
        <w:t>3</w:t>
      </w:r>
      <w:r w:rsidR="00A9553C">
        <w:rPr>
          <w:sz w:val="24"/>
          <w:szCs w:val="24"/>
        </w:rPr>
        <w:t>4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77400213" w14:textId="77777777" w:rsidR="00A9553C" w:rsidRDefault="00DA5458" w:rsidP="00497B87">
      <w:pPr>
        <w:pStyle w:val="p1"/>
        <w:tabs>
          <w:tab w:val="left" w:pos="1134"/>
        </w:tabs>
        <w:jc w:val="both"/>
      </w:pPr>
      <w:r w:rsidRPr="009826DC">
        <w:tab/>
      </w:r>
      <w:r w:rsidR="00A9553C" w:rsidRPr="00A9553C">
        <w:t>La importancia de los bulevares de la ciudad de Totoras como espacios públicos de encuentro, recreación y esparcimiento para la comunidad, y;</w:t>
      </w:r>
    </w:p>
    <w:p w14:paraId="4F40EF03" w14:textId="55B40C12" w:rsidR="00B37EEF" w:rsidRPr="009826DC" w:rsidRDefault="0023406A" w:rsidP="00497B87">
      <w:pPr>
        <w:pStyle w:val="p1"/>
        <w:tabs>
          <w:tab w:val="left" w:pos="1134"/>
        </w:tabs>
        <w:jc w:val="both"/>
        <w:rPr>
          <w:b/>
          <w:color w:val="000000"/>
          <w:lang w:eastAsia="es-AR"/>
        </w:rPr>
      </w:pPr>
      <w:r w:rsidRPr="009826DC">
        <w:rPr>
          <w:b/>
          <w:color w:val="000000"/>
          <w:lang w:eastAsia="es-AR"/>
        </w:rPr>
        <w:t>CONSIDERANDO:</w:t>
      </w:r>
    </w:p>
    <w:p w14:paraId="0E1BF3AA" w14:textId="77777777" w:rsidR="00A9553C" w:rsidRDefault="00391F6C" w:rsidP="00A9553C">
      <w:pPr>
        <w:pStyle w:val="NormalWeb"/>
        <w:tabs>
          <w:tab w:val="left" w:pos="2268"/>
        </w:tabs>
        <w:spacing w:before="160" w:after="160"/>
        <w:jc w:val="both"/>
      </w:pPr>
      <w:r>
        <w:tab/>
      </w:r>
      <w:r w:rsidR="00A9553C">
        <w:t>Que los bulevares de la ciudad constituyen un verdadero orgullo para los vecinos de Totoras y forman parte de la identidad urbana local;</w:t>
      </w:r>
    </w:p>
    <w:p w14:paraId="615F726F" w14:textId="77777777" w:rsidR="00A9553C" w:rsidRDefault="00A9553C" w:rsidP="00A9553C">
      <w:pPr>
        <w:pStyle w:val="NormalWeb"/>
        <w:tabs>
          <w:tab w:val="left" w:pos="2268"/>
        </w:tabs>
        <w:spacing w:before="160" w:after="160"/>
        <w:jc w:val="both"/>
      </w:pPr>
      <w:r>
        <w:tab/>
        <w:t>Que para preservar su valor social, recreativo y paisajístico resulta indispensable realizar un mantenimiento continuo y adecuado de los mismos;</w:t>
      </w:r>
    </w:p>
    <w:p w14:paraId="25B5F693" w14:textId="77777777" w:rsidR="00A9553C" w:rsidRDefault="00A9553C" w:rsidP="00A9553C">
      <w:pPr>
        <w:pStyle w:val="NormalWeb"/>
        <w:tabs>
          <w:tab w:val="left" w:pos="2268"/>
        </w:tabs>
        <w:spacing w:before="160" w:after="160"/>
        <w:jc w:val="both"/>
      </w:pPr>
      <w:r>
        <w:tab/>
        <w:t>Que en el Bulevar Colón, en el tramo comprendido entre las calles Mitre y Sarmiento, se encuentra una cancha de bochas en estado de total abandono;</w:t>
      </w:r>
    </w:p>
    <w:p w14:paraId="50C12E9B" w14:textId="6911F4FC" w:rsidR="00A9553C" w:rsidRDefault="00A9553C" w:rsidP="00AA39C9">
      <w:pPr>
        <w:pStyle w:val="NormalWeb"/>
        <w:tabs>
          <w:tab w:val="left" w:pos="2268"/>
        </w:tabs>
        <w:spacing w:before="160" w:after="160"/>
        <w:jc w:val="both"/>
      </w:pPr>
      <w:r>
        <w:tab/>
        <w:t>Que el tablero de ajedrez existente en dicho sector, utilizado en contadas ocasiones por vecinos, se encuentra en malas condiciones, dificultando su uso</w:t>
      </w:r>
      <w:r w:rsidR="003A408B">
        <w:t>;</w:t>
      </w:r>
    </w:p>
    <w:p w14:paraId="1E25DBE8" w14:textId="77777777" w:rsidR="00A9553C" w:rsidRDefault="00A9553C" w:rsidP="00A9553C">
      <w:pPr>
        <w:pStyle w:val="NormalWeb"/>
        <w:tabs>
          <w:tab w:val="left" w:pos="2268"/>
        </w:tabs>
        <w:spacing w:before="160" w:after="160"/>
        <w:jc w:val="both"/>
      </w:pPr>
      <w:r>
        <w:tab/>
        <w:t>Que los juegos infantiles ubicados en el lugar han quedado obsoletos y presentan un visible deterioro, lo cual representa un riesgo para la seguridad de los niños;</w:t>
      </w:r>
    </w:p>
    <w:p w14:paraId="2D7226D4" w14:textId="77777777" w:rsidR="00A9553C" w:rsidRDefault="00A9553C" w:rsidP="00A9553C">
      <w:pPr>
        <w:pStyle w:val="NormalWeb"/>
        <w:tabs>
          <w:tab w:val="left" w:pos="2268"/>
        </w:tabs>
        <w:spacing w:before="160" w:after="160"/>
        <w:jc w:val="both"/>
      </w:pPr>
      <w:r>
        <w:tab/>
        <w:t>Que los baños públicos del sector permanecen cerrados y en pésimo estado de conservación, generando fuertes olores que afectan a quienes transitan y a los vecinos que residen en las inmediaciones;</w:t>
      </w:r>
    </w:p>
    <w:p w14:paraId="4D5ACD64" w14:textId="0F485ACD" w:rsidR="003333A6" w:rsidRDefault="00A9553C" w:rsidP="00A9553C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  <w:t>Que es responsabilidad del Estado Municipal garantizar el adecuado mantenimiento, seguridad e higiene de los espacios públicos;</w:t>
      </w:r>
      <w:r w:rsidR="001D4F32">
        <w:tab/>
      </w:r>
    </w:p>
    <w:p w14:paraId="1DD90520" w14:textId="0162B6BA" w:rsidR="006D4266" w:rsidRPr="00016C73" w:rsidRDefault="00193F5B" w:rsidP="004E48AA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</w:r>
      <w:r w:rsidR="00B4369A" w:rsidRPr="00016C73">
        <w:t>Por</w:t>
      </w:r>
      <w:r w:rsidR="00F055C1" w:rsidRPr="00016C73">
        <w:t xml:space="preserve"> </w:t>
      </w:r>
      <w:r w:rsidR="00256AB8" w:rsidRPr="00016C73">
        <w:t>tod</w:t>
      </w:r>
      <w:r w:rsidR="00956B69" w:rsidRPr="00016C73">
        <w:rPr>
          <w:lang w:val="es-ES_tradnl"/>
        </w:rPr>
        <w:t xml:space="preserve">o </w:t>
      </w:r>
      <w:r w:rsidR="00956B69" w:rsidRPr="00016C73">
        <w:t>ello, el Concejo Municipal de Totoras, en uso de las atribuciones que le confiere la Ley Orgánica de Municipalidades N°: 2756 y su propio Reglamento Interno, formula la siguiente:</w:t>
      </w:r>
    </w:p>
    <w:p w14:paraId="792F8FB3" w14:textId="36D321B6" w:rsidR="00374791" w:rsidRPr="009826DC" w:rsidRDefault="00956B69" w:rsidP="00300A6A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52A04397" w14:textId="77777777" w:rsidR="00A9553C" w:rsidRPr="00A9553C" w:rsidRDefault="00A9553C" w:rsidP="00A9553C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A9553C">
        <w:rPr>
          <w:b/>
          <w:bCs/>
          <w:sz w:val="24"/>
          <w:szCs w:val="24"/>
          <w:u w:val="single"/>
          <w:lang w:val="es-419"/>
        </w:rPr>
        <w:t>ARTÍCULO 1º).-</w:t>
      </w:r>
      <w:r w:rsidRPr="00A9553C">
        <w:rPr>
          <w:b/>
          <w:bCs/>
          <w:sz w:val="24"/>
          <w:szCs w:val="24"/>
          <w:lang w:val="es-419"/>
        </w:rPr>
        <w:t xml:space="preserve"> </w:t>
      </w:r>
      <w:r w:rsidRPr="00A9553C">
        <w:rPr>
          <w:sz w:val="24"/>
          <w:szCs w:val="24"/>
          <w:lang w:val="es-AR"/>
        </w:rPr>
        <w:t>Solicítase al Departamento Ejecutivo Municipal que informe si se encuentra previsto un plan de mantenimiento integral para los bulevares de la ciudad.</w:t>
      </w:r>
    </w:p>
    <w:p w14:paraId="694DE792" w14:textId="77777777" w:rsidR="00A9553C" w:rsidRPr="00A9553C" w:rsidRDefault="00A9553C" w:rsidP="00A9553C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A9553C">
        <w:rPr>
          <w:b/>
          <w:bCs/>
          <w:sz w:val="24"/>
          <w:szCs w:val="24"/>
          <w:u w:val="single"/>
          <w:lang w:val="es-419"/>
        </w:rPr>
        <w:t>ARTÍCULO 2º).-</w:t>
      </w:r>
      <w:r w:rsidRPr="00A9553C">
        <w:rPr>
          <w:sz w:val="24"/>
          <w:szCs w:val="24"/>
          <w:lang w:val="es-419"/>
        </w:rPr>
        <w:t xml:space="preserve"> </w:t>
      </w:r>
      <w:r w:rsidRPr="00A9553C">
        <w:rPr>
          <w:sz w:val="24"/>
          <w:szCs w:val="24"/>
          <w:lang w:val="es-AR"/>
        </w:rPr>
        <w:t>Requiérase al Departamento Ejecutivo Municipal que evalúe la recuperación y puesta en valor de los espacios ubicados en el Bulevar Colón, entre Mitre y Sarmiento, incluyendo la cancha de bochas, el tablero de ajedrez y los juegos infantiles.</w:t>
      </w:r>
    </w:p>
    <w:p w14:paraId="6CB9C592" w14:textId="77777777" w:rsidR="00A9553C" w:rsidRPr="00A9553C" w:rsidRDefault="00A9553C" w:rsidP="00A9553C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A9553C">
        <w:rPr>
          <w:b/>
          <w:bCs/>
          <w:sz w:val="24"/>
          <w:szCs w:val="24"/>
          <w:u w:val="single"/>
          <w:lang w:val="es-419"/>
        </w:rPr>
        <w:t>ARTÍCULO 3º).-</w:t>
      </w:r>
      <w:r w:rsidRPr="00A9553C">
        <w:rPr>
          <w:sz w:val="24"/>
          <w:szCs w:val="24"/>
          <w:lang w:val="es-AR"/>
        </w:rPr>
        <w:t xml:space="preserve"> Solicítase al Departamento Ejecutivo Municipal que adopte medidas urgentes para la reparación, limpieza y habilitación de los baños públicos del sector, garantizando condiciones adecuadas de higiene y salubridad.</w:t>
      </w:r>
    </w:p>
    <w:p w14:paraId="468CD877" w14:textId="77777777" w:rsidR="00A9553C" w:rsidRDefault="00A9553C" w:rsidP="00A9553C">
      <w:pPr>
        <w:spacing w:before="100" w:beforeAutospacing="1" w:after="100" w:afterAutospacing="1"/>
        <w:jc w:val="both"/>
        <w:rPr>
          <w:b/>
          <w:bCs/>
          <w:kern w:val="2"/>
          <w:sz w:val="24"/>
          <w:szCs w:val="24"/>
          <w:u w:val="single"/>
          <w:lang w:val="es-419"/>
          <w14:ligatures w14:val="standardContextual"/>
        </w:rPr>
      </w:pPr>
    </w:p>
    <w:p w14:paraId="32A7BAF0" w14:textId="77777777" w:rsidR="00A9553C" w:rsidRDefault="00A9553C" w:rsidP="00A9553C">
      <w:pPr>
        <w:spacing w:before="100" w:beforeAutospacing="1" w:after="100" w:afterAutospacing="1"/>
        <w:jc w:val="both"/>
        <w:rPr>
          <w:b/>
          <w:bCs/>
          <w:kern w:val="2"/>
          <w:sz w:val="24"/>
          <w:szCs w:val="24"/>
          <w:u w:val="single"/>
          <w:lang w:val="es-419"/>
          <w14:ligatures w14:val="standardContextual"/>
        </w:rPr>
      </w:pPr>
    </w:p>
    <w:p w14:paraId="464D6B82" w14:textId="19001163" w:rsidR="003F2A80" w:rsidRPr="00A9553C" w:rsidRDefault="00A9553C" w:rsidP="00A9553C">
      <w:pPr>
        <w:spacing w:before="100" w:beforeAutospacing="1" w:after="100" w:afterAutospacing="1"/>
        <w:jc w:val="both"/>
        <w:rPr>
          <w:sz w:val="24"/>
          <w:szCs w:val="24"/>
          <w:lang w:val="es-419"/>
        </w:rPr>
      </w:pPr>
      <w:r w:rsidRPr="00A9553C">
        <w:rPr>
          <w:b/>
          <w:bCs/>
          <w:kern w:val="2"/>
          <w:sz w:val="24"/>
          <w:szCs w:val="24"/>
          <w:u w:val="single"/>
          <w:lang w:val="es-419"/>
          <w14:ligatures w14:val="standardContextual"/>
        </w:rPr>
        <w:lastRenderedPageBreak/>
        <w:t>ARTÍCULO 4º).-</w:t>
      </w:r>
      <w:r w:rsidRPr="00A9553C">
        <w:rPr>
          <w:b/>
          <w:bCs/>
          <w:kern w:val="2"/>
          <w:sz w:val="24"/>
          <w:szCs w:val="24"/>
          <w:lang w:val="es-419"/>
          <w14:ligatures w14:val="standardContextual"/>
        </w:rPr>
        <w:t xml:space="preserve"> </w:t>
      </w:r>
      <w:r w:rsidRPr="00A9553C">
        <w:rPr>
          <w:kern w:val="2"/>
          <w:sz w:val="24"/>
          <w:szCs w:val="24"/>
          <w:lang w:val="es-419"/>
          <w14:ligatures w14:val="standardContextual"/>
        </w:rPr>
        <w:t>Comuníquese, Publíquese, Archívese y Dése al Registro Municipal.-</w:t>
      </w:r>
      <w:r w:rsidR="00CE080D" w:rsidRPr="00A9553C">
        <w:rPr>
          <w:sz w:val="24"/>
          <w:szCs w:val="24"/>
        </w:rPr>
        <w:tab/>
      </w:r>
    </w:p>
    <w:p w14:paraId="33F5B64D" w14:textId="69DFB2ED" w:rsidR="002B537B" w:rsidRPr="003F2A80" w:rsidRDefault="003F2A80" w:rsidP="004F4C9C">
      <w:pPr>
        <w:pStyle w:val="s2"/>
        <w:tabs>
          <w:tab w:val="left" w:pos="1843"/>
          <w:tab w:val="left" w:pos="2268"/>
        </w:tabs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841FBB">
        <w:t>dieciocho</w:t>
      </w:r>
      <w:r w:rsidR="007C3182">
        <w:t xml:space="preserve"> </w:t>
      </w:r>
      <w:r w:rsidR="006A0F0E" w:rsidRPr="003F2A80">
        <w:t xml:space="preserve">días del mes de </w:t>
      </w:r>
      <w:r w:rsidR="007C3182">
        <w:t>Diciembre</w:t>
      </w:r>
      <w:r w:rsidR="006A0F0E" w:rsidRPr="003F2A80">
        <w:t xml:space="preserve"> del año dos mil </w:t>
      </w:r>
      <w:r w:rsidR="00FB2747" w:rsidRPr="003F2A80">
        <w:t xml:space="preserve">veinticinco. </w:t>
      </w:r>
    </w:p>
    <w:sectPr w:rsidR="002B537B" w:rsidRPr="003F2A80" w:rsidSect="003A408B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3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7"/>
  </w:num>
  <w:num w:numId="2" w16cid:durableId="1224951618">
    <w:abstractNumId w:val="14"/>
  </w:num>
  <w:num w:numId="3" w16cid:durableId="701395495">
    <w:abstractNumId w:val="12"/>
  </w:num>
  <w:num w:numId="4" w16cid:durableId="538056361">
    <w:abstractNumId w:val="13"/>
  </w:num>
  <w:num w:numId="5" w16cid:durableId="611669627">
    <w:abstractNumId w:val="3"/>
  </w:num>
  <w:num w:numId="6" w16cid:durableId="2135247610">
    <w:abstractNumId w:val="5"/>
  </w:num>
  <w:num w:numId="7" w16cid:durableId="2089308597">
    <w:abstractNumId w:val="9"/>
  </w:num>
  <w:num w:numId="8" w16cid:durableId="1798794946">
    <w:abstractNumId w:val="11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8"/>
  </w:num>
  <w:num w:numId="12" w16cid:durableId="1839995993">
    <w:abstractNumId w:val="6"/>
  </w:num>
  <w:num w:numId="13" w16cid:durableId="1056396457">
    <w:abstractNumId w:val="4"/>
  </w:num>
  <w:num w:numId="14" w16cid:durableId="1721395094">
    <w:abstractNumId w:val="10"/>
  </w:num>
  <w:num w:numId="15" w16cid:durableId="203673391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08B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977CC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367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116</cp:revision>
  <cp:lastPrinted>2025-11-13T13:02:00Z</cp:lastPrinted>
  <dcterms:created xsi:type="dcterms:W3CDTF">2025-10-16T14:19:00Z</dcterms:created>
  <dcterms:modified xsi:type="dcterms:W3CDTF">2025-12-18T11:42:00Z</dcterms:modified>
</cp:coreProperties>
</file>