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4A70F2F3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77CC">
        <w:rPr>
          <w:sz w:val="24"/>
          <w:szCs w:val="24"/>
        </w:rPr>
        <w:t>1</w:t>
      </w:r>
      <w:r w:rsidR="00391F6C">
        <w:rPr>
          <w:sz w:val="24"/>
          <w:szCs w:val="24"/>
        </w:rPr>
        <w:t>4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96FBE86" w14:textId="55AC9E61" w:rsidR="00203662" w:rsidRDefault="00DA5458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rFonts w:eastAsia="Times New Roman"/>
          <w:lang w:val="es" w:eastAsia="es-AR"/>
        </w:rPr>
      </w:pPr>
      <w:r w:rsidRPr="009826DC">
        <w:tab/>
      </w:r>
      <w:r w:rsidR="00391F6C">
        <w:rPr>
          <w:lang w:val="es-ES_tradnl"/>
        </w:rPr>
        <w:t>Las conversaciones mantenidas con vecinos de distintos barrios que cuentan con calles que poseen cordón cuneta y ripiado</w:t>
      </w:r>
      <w:r w:rsidR="00391F6C">
        <w:rPr>
          <w:lang w:val="es-ES_tradnl"/>
        </w:rPr>
        <w:t>,</w:t>
      </w:r>
      <w:r w:rsidR="00391F6C">
        <w:rPr>
          <w:lang w:val="es-ES_tradnl"/>
        </w:rPr>
        <w:t xml:space="preserve"> y</w:t>
      </w:r>
      <w:r w:rsidR="00391F6C">
        <w:rPr>
          <w:lang w:val="es-ES_tradnl"/>
        </w:rPr>
        <w:t>;</w:t>
      </w:r>
    </w:p>
    <w:p w14:paraId="35E72B4F" w14:textId="77777777" w:rsidR="006A40BC" w:rsidRPr="009826DC" w:rsidRDefault="006A40BC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7CF242B8" w:rsidR="00B37EEF" w:rsidRPr="009826DC" w:rsidRDefault="0023406A" w:rsidP="00300A6A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7B304CE6" w14:textId="74F692D0" w:rsidR="00391F6C" w:rsidRDefault="00391F6C" w:rsidP="00391F6C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>
        <w:t>Que en los últimos días numerosos vecinos expresaron su preocupación por la falta de riego en dichas arterias, lo que genera polvo en suspensión, afecta la calidad de vida y complica la circulación diaria;</w:t>
      </w:r>
    </w:p>
    <w:p w14:paraId="070312F0" w14:textId="326B2D13" w:rsidR="00391F6C" w:rsidRDefault="00391F6C" w:rsidP="00391F6C">
      <w:pPr>
        <w:pStyle w:val="NormalWeb"/>
        <w:tabs>
          <w:tab w:val="left" w:pos="2127"/>
          <w:tab w:val="left" w:pos="2268"/>
        </w:tabs>
        <w:spacing w:before="160" w:beforeAutospacing="0" w:after="160" w:afterAutospacing="0"/>
        <w:jc w:val="both"/>
      </w:pPr>
      <w:r>
        <w:tab/>
      </w:r>
      <w:r>
        <w:tab/>
      </w:r>
      <w:r>
        <w:t>Que también manifestaron reclamos por el escaso o irregular mantenimiento de las calles ripiadas, observándose baches, desniveles y sectores con erosión que dificultan el tránsito vehicular y peatonal;</w:t>
      </w:r>
    </w:p>
    <w:p w14:paraId="1BFA2C93" w14:textId="54AD00F3" w:rsidR="00391F6C" w:rsidRDefault="00391F6C" w:rsidP="00391F6C">
      <w:pPr>
        <w:pStyle w:val="NormalWeb"/>
        <w:tabs>
          <w:tab w:val="left" w:pos="2127"/>
          <w:tab w:val="left" w:pos="2268"/>
        </w:tabs>
        <w:spacing w:before="160" w:beforeAutospacing="0" w:after="160" w:afterAutospacing="0"/>
        <w:jc w:val="both"/>
      </w:pPr>
      <w:r>
        <w:tab/>
      </w:r>
      <w:r>
        <w:tab/>
      </w:r>
      <w:r>
        <w:t>Que la correcta conservación de las calles con cordón cuneta y ripio resulta fundamental para garantizar la seguridad vial, el acceso a los servicios públicos y la conectividad entre los distintos sectores de la ciudad;</w:t>
      </w:r>
    </w:p>
    <w:p w14:paraId="678CBD65" w14:textId="0C0A5C52" w:rsidR="00391F6C" w:rsidRDefault="00391F6C" w:rsidP="00391F6C">
      <w:pPr>
        <w:pStyle w:val="NormalWeb"/>
        <w:tabs>
          <w:tab w:val="left" w:pos="2127"/>
          <w:tab w:val="left" w:pos="2268"/>
        </w:tabs>
        <w:spacing w:before="160" w:beforeAutospacing="0" w:after="160" w:afterAutospacing="0"/>
        <w:jc w:val="both"/>
      </w:pPr>
      <w:r>
        <w:tab/>
      </w:r>
      <w:r>
        <w:tab/>
      </w:r>
      <w:r>
        <w:t>Que el adecuado riego y mantenimiento del ripio previene el deterioro prematuro de la calzada, reduce costos futuros de reparación y permite preservar la infraestructura existente;</w:t>
      </w:r>
    </w:p>
    <w:p w14:paraId="1D4ABC29" w14:textId="04847ACD" w:rsidR="00391F6C" w:rsidRDefault="00391F6C" w:rsidP="00391F6C">
      <w:pPr>
        <w:pStyle w:val="NormalWeb"/>
        <w:tabs>
          <w:tab w:val="left" w:pos="2127"/>
          <w:tab w:val="left" w:pos="2268"/>
        </w:tabs>
        <w:spacing w:before="160" w:beforeAutospacing="0" w:after="160" w:afterAutospacing="0"/>
        <w:jc w:val="both"/>
      </w:pPr>
      <w:r>
        <w:tab/>
      </w:r>
      <w:r>
        <w:tab/>
      </w:r>
      <w:r>
        <w:t>Que los vecinos de estos barrios, con esfuerzo y compromiso, cumplen con el pago de sus tasas e impuestos municipales, por lo que corresponde que el Municipio asegure en forma equitativa la prestación de los servicios públicos esenciales;</w:t>
      </w:r>
    </w:p>
    <w:p w14:paraId="57213D05" w14:textId="6967C91C" w:rsidR="00391F6C" w:rsidRDefault="00391F6C" w:rsidP="00391F6C">
      <w:pPr>
        <w:pStyle w:val="NormalWeb"/>
        <w:tabs>
          <w:tab w:val="left" w:pos="2127"/>
          <w:tab w:val="left" w:pos="2268"/>
        </w:tabs>
        <w:spacing w:before="160" w:beforeAutospacing="0" w:after="160" w:afterAutospacing="0"/>
        <w:jc w:val="both"/>
      </w:pPr>
      <w:r>
        <w:tab/>
      </w:r>
      <w:r>
        <w:tab/>
      </w:r>
      <w:r>
        <w:t xml:space="preserve">Que es responsabilidad del Departamento Ejecutivo Municipal garantizar condiciones mínimas de </w:t>
      </w:r>
      <w:proofErr w:type="spellStart"/>
      <w:r>
        <w:t>transitabilidad</w:t>
      </w:r>
      <w:proofErr w:type="spellEnd"/>
      <w:r>
        <w:t>, higiene y salubridad en todas las zonas urbanas, sin distinción, promoviendo una distribución justa de los recursos y de las tareas de mantenimiento;</w:t>
      </w:r>
    </w:p>
    <w:p w14:paraId="1DD90520" w14:textId="312ED7A3" w:rsidR="006D4266" w:rsidRPr="009826DC" w:rsidRDefault="006A40BC" w:rsidP="00391F6C">
      <w:pPr>
        <w:pStyle w:val="NormalWeb"/>
        <w:tabs>
          <w:tab w:val="left" w:pos="2268"/>
        </w:tabs>
      </w:pPr>
      <w:r>
        <w:tab/>
      </w:r>
      <w:r w:rsidR="00B4369A" w:rsidRPr="009826DC">
        <w:t>Por</w:t>
      </w:r>
      <w:r w:rsidR="00F055C1" w:rsidRPr="009826DC">
        <w:t xml:space="preserve"> </w:t>
      </w:r>
      <w:proofErr w:type="spellStart"/>
      <w:r w:rsidR="00256AB8" w:rsidRPr="009826DC">
        <w:t>tod</w:t>
      </w:r>
      <w:proofErr w:type="spellEnd"/>
      <w:r w:rsidR="00956B69" w:rsidRPr="009826DC">
        <w:rPr>
          <w:lang w:val="es-ES_tradnl"/>
        </w:rPr>
        <w:t xml:space="preserve">o </w:t>
      </w:r>
      <w:r w:rsidR="00956B69" w:rsidRPr="009826DC">
        <w:t xml:space="preserve">ello, el Concejo Municipal de Totoras, en uso de las atribuciones que le confiere la Ley Orgánica de Municipalidades </w:t>
      </w:r>
      <w:proofErr w:type="spellStart"/>
      <w:r w:rsidR="00956B69" w:rsidRPr="009826DC">
        <w:t>N°</w:t>
      </w:r>
      <w:proofErr w:type="spellEnd"/>
      <w:r w:rsidR="00956B69" w:rsidRPr="009826DC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62EEC3C8" w14:textId="59FCCA70" w:rsidR="00391F6C" w:rsidRDefault="00391F6C" w:rsidP="00391F6C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C27C56">
        <w:rPr>
          <w:b/>
          <w:sz w:val="24"/>
          <w:szCs w:val="24"/>
          <w:u w:val="single"/>
        </w:rPr>
        <w:t>ARTÍCULO 1º</w:t>
      </w:r>
      <w:proofErr w:type="gramStart"/>
      <w:r w:rsidRPr="00C27C56">
        <w:rPr>
          <w:b/>
          <w:sz w:val="24"/>
          <w:szCs w:val="24"/>
          <w:u w:val="single"/>
        </w:rPr>
        <w:t>).-</w:t>
      </w:r>
      <w:proofErr w:type="gramEnd"/>
      <w:r w:rsidRPr="00C27C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Municipal que a través del área que corresponda se realice con mayor frecuencia el riego en las calles de la ciudad que poseen cordón cuneta y ripio. </w:t>
      </w:r>
    </w:p>
    <w:p w14:paraId="7CD9ACA4" w14:textId="77777777" w:rsidR="00391F6C" w:rsidRDefault="00391F6C" w:rsidP="00391F6C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FD439B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FD439B">
        <w:rPr>
          <w:b/>
          <w:sz w:val="24"/>
          <w:szCs w:val="24"/>
          <w:u w:val="single"/>
        </w:rPr>
        <w:t>º</w:t>
      </w:r>
      <w:proofErr w:type="gramStart"/>
      <w:r w:rsidRPr="00FD439B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</w:t>
      </w:r>
      <w:r w:rsidRPr="00B76C75">
        <w:rPr>
          <w:sz w:val="24"/>
          <w:szCs w:val="24"/>
          <w:lang w:val="es-ES"/>
        </w:rPr>
        <w:t xml:space="preserve">al Departamento Ejecutivo Municipal que, mediante el área competente, proceda a revisar las arterias ripiadas y efectuar el mantenimiento que resulte necesario para garantizar su adecuada </w:t>
      </w:r>
      <w:proofErr w:type="spellStart"/>
      <w:r w:rsidRPr="00B76C75">
        <w:rPr>
          <w:sz w:val="24"/>
          <w:szCs w:val="24"/>
          <w:lang w:val="es-ES"/>
        </w:rPr>
        <w:t>transitabilidad</w:t>
      </w:r>
      <w:proofErr w:type="spellEnd"/>
      <w:r w:rsidRPr="00B76C75">
        <w:rPr>
          <w:sz w:val="24"/>
          <w:szCs w:val="24"/>
          <w:lang w:val="es-ES"/>
        </w:rPr>
        <w:t>.</w:t>
      </w:r>
    </w:p>
    <w:p w14:paraId="45C0F960" w14:textId="77777777" w:rsidR="00391F6C" w:rsidRDefault="00391F6C" w:rsidP="00391F6C">
      <w:pPr>
        <w:pStyle w:val="Textoindependiente"/>
        <w:spacing w:before="100" w:beforeAutospacing="1" w:after="100" w:afterAutospacing="1"/>
        <w:rPr>
          <w:rStyle w:val="apple-style-span"/>
          <w:sz w:val="24"/>
          <w:szCs w:val="24"/>
        </w:rPr>
      </w:pPr>
      <w:r w:rsidRPr="006603D1">
        <w:rPr>
          <w:b/>
          <w:sz w:val="24"/>
          <w:szCs w:val="24"/>
          <w:u w:val="single"/>
        </w:rPr>
        <w:t>ARTÍCULO 3º</w:t>
      </w:r>
      <w:proofErr w:type="gramStart"/>
      <w:r w:rsidRPr="006603D1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Pr="00C27C56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Pr="00C27C56">
        <w:rPr>
          <w:rStyle w:val="apple-style-span"/>
          <w:sz w:val="24"/>
          <w:szCs w:val="24"/>
        </w:rPr>
        <w:t>Dése</w:t>
      </w:r>
      <w:proofErr w:type="spellEnd"/>
      <w:r w:rsidRPr="00C27C56">
        <w:rPr>
          <w:rStyle w:val="apple-style-span"/>
          <w:sz w:val="24"/>
          <w:szCs w:val="24"/>
        </w:rPr>
        <w:t xml:space="preserve"> al Registro </w:t>
      </w:r>
      <w:proofErr w:type="gramStart"/>
      <w:r w:rsidRPr="00C27C56">
        <w:rPr>
          <w:rStyle w:val="apple-style-span"/>
          <w:sz w:val="24"/>
          <w:szCs w:val="24"/>
        </w:rPr>
        <w:t>Municipal.-</w:t>
      </w:r>
      <w:proofErr w:type="gramEnd"/>
    </w:p>
    <w:p w14:paraId="33F5B64D" w14:textId="69970693" w:rsidR="002B537B" w:rsidRPr="00CE080D" w:rsidRDefault="00CE080D" w:rsidP="003262C4">
      <w:pPr>
        <w:pStyle w:val="s2"/>
        <w:tabs>
          <w:tab w:val="left" w:pos="1843"/>
          <w:tab w:val="left" w:pos="2268"/>
        </w:tabs>
        <w:jc w:val="both"/>
      </w:pPr>
      <w:r w:rsidRPr="00CE080D">
        <w:tab/>
      </w:r>
      <w:r w:rsidR="006A0F0E" w:rsidRPr="00CE080D">
        <w:t xml:space="preserve">Dada en la Sala de Sesiones del Concejo Municipal de la Ciudad de Totoras, Departamento Iriondo, Provincia de Santa Fe, a los </w:t>
      </w:r>
      <w:r w:rsidR="00391F6C">
        <w:t>veinte</w:t>
      </w:r>
      <w:r w:rsidR="006A0F0E" w:rsidRPr="00CE080D">
        <w:t xml:space="preserve"> días del mes de </w:t>
      </w:r>
      <w:proofErr w:type="gramStart"/>
      <w:r w:rsidR="00FB2747" w:rsidRPr="00CE080D">
        <w:t>Noviembre</w:t>
      </w:r>
      <w:proofErr w:type="gramEnd"/>
      <w:r w:rsidR="006A0F0E" w:rsidRPr="00CE080D">
        <w:t xml:space="preserve"> del año dos mil </w:t>
      </w:r>
      <w:r w:rsidR="00FB2747" w:rsidRPr="00CE080D">
        <w:t xml:space="preserve">veinticinco. </w:t>
      </w:r>
    </w:p>
    <w:sectPr w:rsidR="002B537B" w:rsidRPr="00CE080D" w:rsidSect="00391F6C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3"/>
  </w:num>
  <w:num w:numId="3" w16cid:durableId="701395495">
    <w:abstractNumId w:val="11"/>
  </w:num>
  <w:num w:numId="4" w16cid:durableId="538056361">
    <w:abstractNumId w:val="12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10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 w:numId="14" w16cid:durableId="172139509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362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51</cp:revision>
  <cp:lastPrinted>2025-11-13T13:02:00Z</cp:lastPrinted>
  <dcterms:created xsi:type="dcterms:W3CDTF">2025-10-16T14:19:00Z</dcterms:created>
  <dcterms:modified xsi:type="dcterms:W3CDTF">2025-11-20T12:34:00Z</dcterms:modified>
</cp:coreProperties>
</file>